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44"/>
        <w:jc w:val="center"/>
        <w:rPr>
          <w:lang w:val="fr-FR"/>
        </w:rPr>
      </w:pPr>
      <w:r>
        <w:rPr>
          <w:lang w:val="fr-FR"/>
        </w:rPr>
        <w:t xml:space="preserve">Modalités de validation d’un semestre de </w:t>
      </w:r>
      <w:r>
        <w:rPr>
          <w:lang w:val="fr-FR"/>
        </w:rPr>
        <w:t xml:space="preserve">DES de médecine et santé au travail au sein de l’UFR de Médecine d’Amiens</w:t>
      </w:r>
      <w:r>
        <w:rPr>
          <w:lang w:val="fr-FR"/>
        </w:rPr>
      </w:r>
      <w:r>
        <w:rPr>
          <w:lang w:val="fr-FR"/>
        </w:rPr>
      </w:r>
    </w:p>
    <w:p>
      <w:pPr>
        <w:pStyle w:val="846"/>
        <w:jc w:val="center"/>
        <w:rPr>
          <w:lang w:val="fr-FR"/>
        </w:rPr>
      </w:pPr>
      <w:r>
        <w:rPr>
          <w:highlight w:val="none"/>
          <w:lang w:val="fr-FR"/>
        </w:rPr>
      </w:r>
      <w:r>
        <w:rPr>
          <w:lang w:val="fr-FR"/>
        </w:rPr>
      </w:r>
      <w:r>
        <w:rPr>
          <w:lang w:val="fr-FR"/>
        </w:rPr>
      </w:r>
    </w:p>
    <w:p>
      <w:pPr>
        <w:pStyle w:val="846"/>
        <w:jc w:val="center"/>
        <w:rPr>
          <w:highlight w:val="none"/>
          <w:lang w:val="fr-FR"/>
        </w:rPr>
      </w:pPr>
      <w:r>
        <w:rPr>
          <w:lang w:val="fr-FR"/>
        </w:rPr>
        <w:t xml:space="preserve">29/09/2023</w:t>
      </w:r>
      <w:r>
        <w:rPr>
          <w:highlight w:val="none"/>
          <w:lang w:val="fr-FR"/>
        </w:rPr>
      </w:r>
      <w:r>
        <w:rPr>
          <w:highlight w:val="none"/>
          <w:lang w:val="fr-FR"/>
        </w:rPr>
      </w:r>
    </w:p>
    <w:p>
      <w:pPr>
        <w:rPr>
          <w:lang w:val="fr-FR"/>
        </w:rPr>
      </w:pPr>
      <w:r>
        <w:rPr>
          <w:lang w:val="fr-FR"/>
        </w:rPr>
      </w:r>
      <w:r>
        <w:rPr>
          <w:lang w:val="fr-FR"/>
        </w:rPr>
      </w:r>
      <w:r>
        <w:rPr>
          <w:lang w:val="fr-FR"/>
        </w:rPr>
      </w:r>
    </w:p>
    <w:p>
      <w:pPr>
        <w:rPr>
          <w:lang w:val="fr-FR"/>
        </w:rPr>
      </w:pPr>
      <w:r>
        <w:rPr>
          <w:lang w:val="fr-FR"/>
        </w:rPr>
        <w:t xml:space="preserve">L’ensemble des modalités entre en application au 02/11/2023 pour une durée indéterminée.</w:t>
      </w:r>
      <w:r>
        <w:rPr>
          <w:lang w:val="fr-FR"/>
        </w:rPr>
      </w:r>
      <w:r>
        <w:rPr>
          <w:lang w:val="fr-FR"/>
        </w:rPr>
      </w:r>
    </w:p>
    <w:p>
      <w:pPr>
        <w:rPr>
          <w:lang w:val="fr-FR"/>
        </w:rPr>
      </w:pPr>
      <w:r>
        <w:rPr>
          <w:lang w:val="fr-FR"/>
        </w:rPr>
        <w:t xml:space="preserve">Seront désignés par la suite par le terme </w:t>
      </w:r>
      <w:r>
        <w:rPr>
          <w:b/>
          <w:lang w:val="fr-FR"/>
        </w:rPr>
        <w:t xml:space="preserve">« Département de médecine du travail » ou « DMT »</w:t>
      </w:r>
      <w:r>
        <w:rPr>
          <w:lang w:val="fr-FR"/>
        </w:rPr>
        <w:t xml:space="preserve"> </w:t>
      </w:r>
      <w:r>
        <w:rPr>
          <w:lang w:val="fr-FR"/>
        </w:rPr>
        <w:t xml:space="preserve">l</w:t>
      </w:r>
      <w:r>
        <w:rPr>
          <w:lang w:val="fr-FR"/>
        </w:rPr>
        <w:t xml:space="preserve">’ensemble des médecins du travail décisionnaire dans la validation des écrits des internes. Sa composition est approuvée par le coordinateur local du DES de médecine du Travail, le Dr Sylvain CHAMOT.</w:t>
      </w:r>
      <w:r>
        <w:rPr>
          <w:lang w:val="fr-FR"/>
        </w:rPr>
      </w:r>
      <w:r>
        <w:rPr>
          <w:lang w:val="fr-FR"/>
        </w:rPr>
      </w:r>
    </w:p>
    <w:p>
      <w:pPr>
        <w:rPr>
          <w:highlight w:val="none"/>
          <w:lang w:val="fr-FR"/>
        </w:rPr>
      </w:pPr>
      <w:r>
        <w:rPr>
          <w:lang w:val="fr-FR"/>
        </w:rPr>
        <w:t xml:space="preserve">Seront désignés par la suite par le terme </w:t>
      </w:r>
      <w:r>
        <w:rPr>
          <w:b/>
          <w:lang w:val="fr-FR"/>
        </w:rPr>
        <w:t xml:space="preserve">« tuteur » </w:t>
      </w:r>
      <w:r>
        <w:rPr>
          <w:lang w:val="fr-FR"/>
        </w:rPr>
        <w:t xml:space="preserve">les médecins référents de chaque terrain de stage identifiés comme tel lors des agréments des terrains ou tout médecin désigné par ces médecins référents pour encadrer dans les faits l’interne en stage. </w:t>
      </w:r>
      <w:r>
        <w:rPr>
          <w:highlight w:val="none"/>
          <w:lang w:val="fr-FR"/>
        </w:rPr>
      </w:r>
      <w:r>
        <w:rPr>
          <w:highlight w:val="none"/>
          <w:lang w:val="fr-FR"/>
        </w:rPr>
      </w:r>
    </w:p>
    <w:p>
      <w:pPr>
        <w:rPr>
          <w:lang w:val="fr-FR"/>
        </w:rPr>
      </w:pPr>
      <w:r>
        <w:rPr>
          <w:highlight w:val="none"/>
          <w:lang w:val="fr-FR"/>
        </w:rPr>
        <w:t xml:space="preserve">La f</w:t>
      </w:r>
      <w:r>
        <w:rPr>
          <w:b/>
          <w:bCs/>
          <w:highlight w:val="none"/>
          <w:lang w:val="fr-FR"/>
        </w:rPr>
        <w:t xml:space="preserve">ormation de maître de stage/tuteur</w:t>
      </w:r>
      <w:r>
        <w:rPr>
          <w:highlight w:val="none"/>
          <w:lang w:val="fr-FR"/>
        </w:rPr>
        <w:t xml:space="preserve"> proposée par l’UFR de Lille n’est pour l’instant pas obligatoire mais le deviendra prochainement pour avoir l’agrément les volontaires sont encouragés à se rapprocher de Mme Nonnon à ce sujet (</w:t>
      </w:r>
      <w:r>
        <w:rPr>
          <w:highlight w:val="none"/>
          <w:lang w:val="fr-FR"/>
        </w:rPr>
        <w:t xml:space="preserve">sebastien.hulo@univ-lille.fr</w:t>
      </w:r>
      <w:r>
        <w:rPr>
          <w:highlight w:val="none"/>
          <w:lang w:val="fr-FR"/>
        </w:rPr>
        <w:t xml:space="preserve">).</w:t>
      </w:r>
      <w:r>
        <w:rPr>
          <w:lang w:val="fr-FR"/>
        </w:rPr>
      </w:r>
      <w:r>
        <w:rPr>
          <w:lang w:val="fr-FR"/>
        </w:rPr>
      </w:r>
    </w:p>
    <w:p>
      <w:pPr>
        <w:rPr>
          <w:lang w:val="fr-FR"/>
        </w:rPr>
      </w:pPr>
      <w:r>
        <w:rPr>
          <w:lang w:val="fr-FR"/>
        </w:rPr>
      </w:r>
      <w:r>
        <w:rPr>
          <w:lang w:val="fr-FR"/>
        </w:rPr>
      </w:r>
      <w:r>
        <w:rPr>
          <w:lang w:val="fr-FR"/>
        </w:rPr>
      </w:r>
    </w:p>
    <w:p>
      <w:pPr>
        <w:pStyle w:val="839"/>
        <w:rPr>
          <w:lang w:val="fr-FR"/>
        </w:rPr>
      </w:pPr>
      <w:r>
        <w:rPr>
          <w:lang w:val="fr-FR"/>
        </w:rPr>
        <w:t xml:space="preserve">Décision de validation </w:t>
      </w:r>
      <w:r>
        <w:rPr>
          <w:lang w:val="fr-FR"/>
        </w:rPr>
      </w:r>
      <w:r>
        <w:rPr>
          <w:lang w:val="fr-FR"/>
        </w:rPr>
      </w:r>
    </w:p>
    <w:p>
      <w:pPr>
        <w:rPr>
          <w:lang w:val="fr-FR"/>
        </w:rPr>
      </w:pPr>
      <w:r>
        <w:rPr>
          <w:lang w:val="fr-FR"/>
        </w:rPr>
      </w:r>
      <w:r>
        <w:rPr>
          <w:lang w:val="fr-FR"/>
        </w:rPr>
      </w:r>
      <w:r>
        <w:rPr>
          <w:lang w:val="fr-FR"/>
        </w:rPr>
      </w:r>
    </w:p>
    <w:p>
      <w:pPr>
        <w:rPr>
          <w:b/>
          <w:lang w:val="fr-FR"/>
        </w:rPr>
      </w:pPr>
      <w:r>
        <w:rPr>
          <w:b/>
          <w:lang w:val="fr-FR"/>
        </w:rPr>
        <w:t xml:space="preserve">La validation ou non d’un semestre de DES est à la discrétion seule du </w:t>
      </w:r>
      <w:r>
        <w:rPr>
          <w:b/>
          <w:lang w:val="fr-FR"/>
        </w:rPr>
        <w:t xml:space="preserve">coordinateur local du DES de médecine du Travail, le Dr Sylvain CHAMOT</w:t>
      </w:r>
      <w:r>
        <w:rPr>
          <w:b/>
          <w:lang w:val="fr-FR"/>
        </w:rPr>
        <w:t xml:space="preserve">, après échange avec le tuteur de l’interne et le cas échéant, les autres membres du DMT.</w:t>
      </w:r>
      <w:r>
        <w:rPr>
          <w:b/>
          <w:lang w:val="fr-FR"/>
        </w:rPr>
      </w:r>
      <w:r>
        <w:rPr>
          <w:b/>
          <w:lang w:val="fr-FR"/>
        </w:rPr>
      </w:r>
    </w:p>
    <w:p>
      <w:pPr>
        <w:rPr>
          <w:lang w:val="fr-FR"/>
        </w:rPr>
      </w:pPr>
      <w:r>
        <w:rPr>
          <w:lang w:val="fr-FR"/>
        </w:rPr>
      </w:r>
      <w:r>
        <w:rPr>
          <w:lang w:val="fr-FR"/>
        </w:rPr>
      </w:r>
      <w:r>
        <w:rPr>
          <w:lang w:val="fr-FR"/>
        </w:rPr>
      </w:r>
    </w:p>
    <w:p>
      <w:pPr>
        <w:rPr>
          <w:lang w:val="fr-FR"/>
        </w:rPr>
      </w:pPr>
      <w:r>
        <w:rPr>
          <w:lang w:val="fr-FR"/>
        </w:rPr>
      </w:r>
      <w:r>
        <w:rPr>
          <w:lang w:val="fr-FR"/>
        </w:rPr>
      </w:r>
      <w:r>
        <w:rPr>
          <w:lang w:val="fr-FR"/>
        </w:rPr>
      </w:r>
    </w:p>
    <w:p>
      <w:pPr>
        <w:rPr>
          <w:lang w:val="fr-FR"/>
        </w:rPr>
      </w:pPr>
      <w:r>
        <w:rPr>
          <w:lang w:val="fr-FR"/>
        </w:rPr>
      </w:r>
      <w:r>
        <w:rPr>
          <w:lang w:val="fr-FR"/>
        </w:rPr>
      </w:r>
      <w:r>
        <w:rPr>
          <w:lang w:val="fr-FR"/>
        </w:rPr>
      </w:r>
    </w:p>
    <w:p>
      <w:pPr>
        <w:rPr>
          <w:lang w:val="fr-FR"/>
        </w:rPr>
      </w:pPr>
      <w:r>
        <w:rPr>
          <w:lang w:val="fr-FR"/>
        </w:rPr>
      </w:r>
      <w:r>
        <w:rPr>
          <w:lang w:val="fr-FR"/>
        </w:rPr>
      </w:r>
      <w:r>
        <w:rPr>
          <w:lang w:val="fr-FR"/>
        </w:rPr>
      </w:r>
    </w:p>
    <w:p>
      <w:pPr>
        <w:rPr>
          <w:lang w:val="fr-FR"/>
        </w:rPr>
      </w:pPr>
      <w:r>
        <w:rPr>
          <w:lang w:val="fr-FR"/>
        </w:rPr>
      </w:r>
      <w:r>
        <w:rPr>
          <w:lang w:val="fr-FR"/>
        </w:rPr>
      </w:r>
      <w:r>
        <w:rPr>
          <w:lang w:val="fr-FR"/>
        </w:rPr>
      </w:r>
    </w:p>
    <w:p>
      <w:pPr>
        <w:rPr>
          <w:lang w:val="fr-FR"/>
        </w:rPr>
      </w:pPr>
      <w:r>
        <w:rPr>
          <w:lang w:val="fr-FR"/>
        </w:rPr>
      </w:r>
      <w:r>
        <w:rPr>
          <w:lang w:val="fr-FR"/>
        </w:rPr>
      </w:r>
      <w:r>
        <w:rPr>
          <w:lang w:val="fr-FR"/>
        </w:rPr>
      </w:r>
    </w:p>
    <w:p>
      <w:pPr>
        <w:rPr>
          <w:lang w:val="fr-FR"/>
        </w:rPr>
      </w:pPr>
      <w:r>
        <w:rPr>
          <w:lang w:val="fr-FR"/>
        </w:rPr>
      </w:r>
      <w:r>
        <w:rPr>
          <w:lang w:val="fr-FR"/>
        </w:rPr>
      </w:r>
      <w:r>
        <w:rPr>
          <w:lang w:val="fr-FR"/>
        </w:rPr>
      </w:r>
    </w:p>
    <w:p>
      <w:pPr>
        <w:rPr>
          <w:lang w:val="fr-FR"/>
        </w:rPr>
      </w:pPr>
      <w:r>
        <w:rPr>
          <w:lang w:val="fr-FR"/>
        </w:rPr>
      </w:r>
      <w:r>
        <w:rPr>
          <w:lang w:val="fr-FR"/>
        </w:rPr>
      </w:r>
      <w:r>
        <w:rPr>
          <w:lang w:val="fr-FR"/>
        </w:rPr>
      </w:r>
    </w:p>
    <w:p>
      <w:pPr>
        <w:rPr>
          <w:lang w:val="fr-FR"/>
        </w:rPr>
      </w:pPr>
      <w:r>
        <w:rPr>
          <w:lang w:val="fr-FR"/>
        </w:rPr>
      </w:r>
      <w:r>
        <w:rPr>
          <w:lang w:val="fr-FR"/>
        </w:rPr>
      </w:r>
      <w:r>
        <w:rPr>
          <w:lang w:val="fr-FR"/>
        </w:rPr>
      </w:r>
    </w:p>
    <w:p>
      <w:pPr>
        <w:rPr>
          <w:lang w:val="fr-FR"/>
        </w:rPr>
      </w:pPr>
      <w:r>
        <w:rPr>
          <w:lang w:val="fr-FR"/>
        </w:rPr>
      </w:r>
      <w:r>
        <w:rPr>
          <w:lang w:val="fr-FR"/>
        </w:rPr>
      </w:r>
      <w:r>
        <w:rPr>
          <w:lang w:val="fr-FR"/>
        </w:rPr>
      </w:r>
    </w:p>
    <w:p>
      <w:pPr>
        <w:pStyle w:val="839"/>
        <w:rPr>
          <w:lang w:val="fr-FR"/>
        </w:rPr>
      </w:pPr>
      <w:r>
        <w:rPr>
          <w:lang w:val="fr-FR"/>
        </w:rPr>
        <w:t xml:space="preserve">Portfolio </w:t>
      </w:r>
      <w:r>
        <w:rPr>
          <w:lang w:val="fr-FR"/>
        </w:rPr>
      </w:r>
      <w:r>
        <w:rPr>
          <w:lang w:val="fr-FR"/>
        </w:rPr>
      </w:r>
    </w:p>
    <w:p>
      <w:pPr>
        <w:rPr>
          <w:lang w:val="fr-FR"/>
        </w:rPr>
      </w:pPr>
      <w:r>
        <w:rPr>
          <w:lang w:val="fr-FR"/>
        </w:rPr>
      </w:r>
      <w:r>
        <w:rPr>
          <w:lang w:val="fr-FR"/>
        </w:rPr>
      </w:r>
      <w:r>
        <w:rPr>
          <w:lang w:val="fr-FR"/>
        </w:rPr>
      </w:r>
    </w:p>
    <w:p>
      <w:pPr>
        <w:rPr>
          <w:b/>
          <w:bCs/>
          <w:u w:val="single"/>
        </w:rPr>
      </w:pPr>
      <w:r>
        <w:rPr>
          <w:b/>
          <w:bCs/>
          <w:u w:val="single"/>
          <w:lang w:val="fr-FR"/>
        </w:rPr>
        <w:t xml:space="preserve">Par semestre de stage : </w:t>
      </w:r>
      <w:r>
        <w:rPr>
          <w:b/>
          <w:bCs/>
          <w:u w:val="single"/>
        </w:rPr>
      </w:r>
      <w:r>
        <w:rPr>
          <w:b/>
          <w:bCs/>
          <w:u w:val="single"/>
        </w:rPr>
      </w:r>
    </w:p>
    <w:p>
      <w:pPr>
        <w:pStyle w:val="850"/>
        <w:numPr>
          <w:ilvl w:val="0"/>
          <w:numId w:val="2"/>
        </w:numPr>
        <w:rPr>
          <w:b/>
          <w:bCs/>
        </w:rPr>
      </w:pPr>
      <w:r>
        <w:rPr>
          <w:b/>
          <w:bCs/>
          <w:highlight w:val="none"/>
          <w:lang w:val="fr-FR"/>
        </w:rPr>
        <w:t xml:space="preserve">Pour les internes en phase socle</w:t>
      </w:r>
      <w:r>
        <w:rPr>
          <w:b/>
          <w:bCs/>
        </w:rPr>
      </w:r>
      <w:r>
        <w:rPr>
          <w:b/>
          <w:bCs/>
        </w:rPr>
      </w:r>
    </w:p>
    <w:p>
      <w:pPr>
        <w:pStyle w:val="850"/>
        <w:numPr>
          <w:ilvl w:val="1"/>
          <w:numId w:val="2"/>
        </w:numPr>
        <w:rPr>
          <w:lang w:val="fr-FR"/>
        </w:rPr>
      </w:pPr>
      <w:r>
        <w:rPr>
          <w:highlight w:val="none"/>
          <w:lang w:val="fr-FR"/>
        </w:rPr>
        <w:t xml:space="preserve">Stage de spécialité</w:t>
      </w:r>
      <w:r>
        <w:rPr>
          <w:lang w:val="fr-FR"/>
        </w:rPr>
      </w:r>
      <w:r>
        <w:rPr>
          <w:lang w:val="fr-FR"/>
        </w:rPr>
      </w:r>
    </w:p>
    <w:p>
      <w:pPr>
        <w:pStyle w:val="850"/>
        <w:numPr>
          <w:ilvl w:val="2"/>
          <w:numId w:val="2"/>
        </w:numPr>
        <w:rPr>
          <w:lang w:val="fr-FR"/>
        </w:rPr>
      </w:pPr>
      <w:r>
        <w:rPr>
          <w:highlight w:val="none"/>
          <w:lang w:val="fr-FR"/>
        </w:rPr>
        <w:t xml:space="preserve">2 RSCA</w:t>
      </w:r>
      <w:r>
        <w:rPr>
          <w:lang w:val="fr-FR"/>
        </w:rPr>
      </w:r>
      <w:r>
        <w:rPr>
          <w:lang w:val="fr-FR"/>
        </w:rPr>
      </w:r>
    </w:p>
    <w:p>
      <w:pPr>
        <w:pStyle w:val="850"/>
        <w:numPr>
          <w:ilvl w:val="2"/>
          <w:numId w:val="2"/>
        </w:numPr>
        <w:rPr>
          <w:lang w:val="fr-FR"/>
        </w:rPr>
      </w:pPr>
      <w:r>
        <w:rPr>
          <w:highlight w:val="none"/>
          <w:lang w:val="fr-FR"/>
        </w:rPr>
        <w:t xml:space="preserve">5 traces</w:t>
      </w:r>
      <w:r>
        <w:rPr>
          <w:lang w:val="fr-FR"/>
        </w:rPr>
      </w:r>
      <w:r>
        <w:rPr>
          <w:lang w:val="fr-FR"/>
        </w:rPr>
      </w:r>
    </w:p>
    <w:p>
      <w:pPr>
        <w:pStyle w:val="850"/>
        <w:numPr>
          <w:ilvl w:val="1"/>
          <w:numId w:val="2"/>
        </w:numPr>
        <w:rPr>
          <w:lang w:val="fr-FR"/>
        </w:rPr>
      </w:pPr>
      <w:r>
        <w:rPr>
          <w:highlight w:val="none"/>
          <w:lang w:val="fr-FR"/>
        </w:rPr>
        <w:t xml:space="preserve">Stage hors-spécialités</w:t>
      </w:r>
      <w:r>
        <w:rPr>
          <w:lang w:val="fr-FR"/>
        </w:rPr>
      </w:r>
      <w:r>
        <w:rPr>
          <w:lang w:val="fr-FR"/>
        </w:rPr>
      </w:r>
    </w:p>
    <w:p>
      <w:pPr>
        <w:pStyle w:val="850"/>
        <w:numPr>
          <w:ilvl w:val="2"/>
          <w:numId w:val="2"/>
        </w:numPr>
        <w:rPr>
          <w:lang w:val="fr-FR"/>
        </w:rPr>
      </w:pPr>
      <w:r>
        <w:rPr>
          <w:highlight w:val="none"/>
          <w:lang w:val="fr-FR"/>
        </w:rPr>
        <w:t xml:space="preserve">1 RSCA</w:t>
      </w:r>
      <w:r>
        <w:rPr>
          <w:lang w:val="fr-FR"/>
        </w:rPr>
      </w:r>
      <w:r>
        <w:rPr>
          <w:lang w:val="fr-FR"/>
        </w:rPr>
      </w:r>
    </w:p>
    <w:p>
      <w:pPr>
        <w:pStyle w:val="850"/>
        <w:numPr>
          <w:ilvl w:val="0"/>
          <w:numId w:val="2"/>
        </w:numPr>
        <w:rPr>
          <w:b/>
          <w:bCs/>
        </w:rPr>
      </w:pPr>
      <w:r>
        <w:rPr>
          <w:b/>
          <w:bCs/>
          <w:highlight w:val="none"/>
          <w:lang w:val="fr-FR"/>
        </w:rPr>
        <w:t xml:space="preserve">Pour les internes en phase d’approfondissement</w:t>
      </w:r>
      <w:r>
        <w:rPr>
          <w:b/>
          <w:bCs/>
        </w:rPr>
      </w:r>
      <w:r>
        <w:rPr>
          <w:b/>
          <w:bCs/>
        </w:rPr>
      </w:r>
    </w:p>
    <w:p>
      <w:pPr>
        <w:pStyle w:val="850"/>
        <w:numPr>
          <w:ilvl w:val="1"/>
          <w:numId w:val="4"/>
        </w:numPr>
        <w:rPr>
          <w:lang w:val="fr-FR"/>
        </w:rPr>
      </w:pPr>
      <w:r>
        <w:rPr>
          <w:highlight w:val="none"/>
          <w:lang w:val="fr-FR"/>
        </w:rPr>
        <w:t xml:space="preserve">Stage de spécialité</w:t>
      </w:r>
      <w:r>
        <w:rPr>
          <w:lang w:val="fr-FR"/>
        </w:rPr>
      </w:r>
      <w:r>
        <w:rPr>
          <w:lang w:val="fr-FR"/>
        </w:rPr>
      </w:r>
    </w:p>
    <w:p>
      <w:pPr>
        <w:pStyle w:val="850"/>
        <w:numPr>
          <w:ilvl w:val="2"/>
          <w:numId w:val="4"/>
        </w:numPr>
        <w:rPr>
          <w:lang w:val="fr-FR"/>
        </w:rPr>
      </w:pPr>
      <w:r>
        <w:rPr>
          <w:highlight w:val="none"/>
          <w:lang w:val="fr-FR"/>
        </w:rPr>
        <w:t xml:space="preserve">2 RSCA</w:t>
      </w:r>
      <w:r>
        <w:rPr>
          <w:lang w:val="fr-FR"/>
        </w:rPr>
      </w:r>
      <w:r>
        <w:rPr>
          <w:lang w:val="fr-FR"/>
        </w:rPr>
      </w:r>
    </w:p>
    <w:p>
      <w:pPr>
        <w:pStyle w:val="850"/>
        <w:numPr>
          <w:ilvl w:val="1"/>
          <w:numId w:val="2"/>
        </w:numPr>
        <w:rPr>
          <w:lang w:val="fr-FR"/>
        </w:rPr>
      </w:pPr>
      <w:r>
        <w:rPr>
          <w:highlight w:val="none"/>
          <w:lang w:val="fr-FR"/>
        </w:rPr>
        <w:t xml:space="preserve">Stage hors-spécialités</w:t>
      </w:r>
      <w:r>
        <w:rPr>
          <w:lang w:val="fr-FR"/>
        </w:rPr>
      </w:r>
      <w:r>
        <w:rPr>
          <w:lang w:val="fr-FR"/>
        </w:rPr>
      </w:r>
    </w:p>
    <w:p>
      <w:pPr>
        <w:pStyle w:val="850"/>
        <w:numPr>
          <w:ilvl w:val="2"/>
          <w:numId w:val="2"/>
        </w:numPr>
        <w:rPr>
          <w:lang w:val="fr-FR"/>
        </w:rPr>
      </w:pPr>
      <w:r>
        <w:rPr>
          <w:highlight w:val="none"/>
          <w:lang w:val="fr-FR"/>
        </w:rPr>
        <w:t xml:space="preserve">1 RSCA</w:t>
      </w:r>
      <w:r>
        <w:rPr>
          <w:lang w:val="fr-FR"/>
        </w:rPr>
      </w:r>
      <w:r>
        <w:rPr>
          <w:lang w:val="fr-FR"/>
        </w:rPr>
      </w:r>
    </w:p>
    <w:p>
      <w:pPr>
        <w:pStyle w:val="850"/>
        <w:numPr>
          <w:ilvl w:val="0"/>
          <w:numId w:val="2"/>
        </w:numPr>
        <w:rPr>
          <w:b/>
          <w:bCs/>
        </w:rPr>
      </w:pPr>
      <w:r>
        <w:rPr>
          <w:b/>
          <w:bCs/>
          <w:highlight w:val="none"/>
          <w:lang w:val="fr-FR"/>
        </w:rPr>
        <w:t xml:space="preserve">Pour les Dr Junior</w:t>
      </w:r>
      <w:r>
        <w:rPr>
          <w:b/>
          <w:bCs/>
        </w:rPr>
      </w:r>
      <w:r>
        <w:rPr>
          <w:b/>
          <w:bCs/>
        </w:rPr>
      </w:r>
    </w:p>
    <w:p>
      <w:pPr>
        <w:pStyle w:val="850"/>
        <w:numPr>
          <w:ilvl w:val="2"/>
          <w:numId w:val="5"/>
        </w:numPr>
        <w:rPr>
          <w:lang w:val="fr-FR"/>
        </w:rPr>
      </w:pPr>
      <w:r>
        <w:rPr>
          <w:highlight w:val="none"/>
          <w:lang w:val="fr-FR"/>
        </w:rPr>
        <w:t xml:space="preserve">Rien</w:t>
      </w:r>
      <w:r>
        <w:rPr>
          <w:lang w:val="fr-FR"/>
        </w:rPr>
      </w:r>
      <w:r>
        <w:rPr>
          <w:lang w:val="fr-FR"/>
        </w:rPr>
      </w:r>
    </w:p>
    <w:p>
      <w:pPr>
        <w:rPr>
          <w:b/>
          <w:bCs/>
          <w:color w:val="ff0000"/>
          <w:highlight w:val="none"/>
          <w:u w:val="single"/>
          <w:lang w:val="fr-FR"/>
        </w:rPr>
      </w:pPr>
      <w:r>
        <w:rPr>
          <w:highlight w:val="none"/>
          <w:lang w:val="fr-FR"/>
        </w:rPr>
        <w:t xml:space="preserve">Le portfolio est à envoyer sous format word à </w:t>
      </w:r>
      <w:hyperlink r:id="rId9" w:tooltip="http://CPPE@chu-amiens.fr" w:history="1">
        <w:r>
          <w:rPr>
            <w:rStyle w:val="849"/>
            <w:highlight w:val="none"/>
            <w:lang w:val="fr-FR"/>
          </w:rPr>
          <w:t xml:space="preserve">CPPE@chu-amiens.fr</w:t>
        </w:r>
      </w:hyperlink>
      <w:r>
        <w:rPr>
          <w:highlight w:val="none"/>
          <w:lang w:val="fr-FR"/>
        </w:rPr>
        <w:t xml:space="preserve"> </w:t>
      </w:r>
      <w:r>
        <w:rPr>
          <w:b/>
          <w:bCs/>
          <w:color w:val="ff0000"/>
          <w:highlight w:val="none"/>
          <w:u w:val="single"/>
          <w:lang w:val="fr-FR"/>
        </w:rPr>
        <w:t xml:space="preserve">EN UN SEUL FICHIER </w:t>
      </w:r>
      <w:r>
        <w:rPr>
          <w:b/>
          <w:bCs/>
          <w:color w:val="ff0000"/>
          <w:highlight w:val="none"/>
          <w:u w:val="single"/>
          <w:lang w:val="fr-FR"/>
        </w:rPr>
      </w:r>
      <w:r>
        <w:rPr>
          <w:b/>
          <w:bCs/>
          <w:color w:val="ff0000"/>
          <w:highlight w:val="none"/>
          <w:u w:val="single"/>
          <w:lang w:val="fr-FR"/>
        </w:rPr>
      </w:r>
    </w:p>
    <w:p>
      <w:pPr>
        <w:rPr>
          <w:b/>
          <w:bCs/>
          <w:color w:val="ff0000"/>
          <w:highlight w:val="none"/>
          <w:u w:val="single"/>
          <w:lang w:val="fr-FR"/>
        </w:rPr>
      </w:pPr>
      <w:r>
        <w:rPr>
          <w:b/>
          <w:bCs/>
          <w:color w:val="ff0000"/>
          <w:u w:val="single"/>
          <w:lang w:val="fr-FR"/>
        </w:rPr>
        <w:t xml:space="preserve">Dates butoires : </w:t>
      </w:r>
      <w:r>
        <w:rPr>
          <w:b/>
          <w:bCs/>
          <w:color w:val="ff0000"/>
          <w:highlight w:val="none"/>
          <w:u w:val="single"/>
          <w:lang w:val="fr-FR"/>
        </w:rPr>
      </w:r>
      <w:r>
        <w:rPr>
          <w:b/>
          <w:bCs/>
          <w:color w:val="ff0000"/>
          <w:highlight w:val="none"/>
          <w:u w:val="single"/>
          <w:lang w:val="fr-FR"/>
        </w:rPr>
      </w:r>
    </w:p>
    <w:p>
      <w:pPr>
        <w:pStyle w:val="850"/>
        <w:numPr>
          <w:ilvl w:val="0"/>
          <w:numId w:val="6"/>
        </w:numPr>
        <w:rPr>
          <w:b/>
          <w:bCs/>
          <w:color w:val="ff0000"/>
          <w:u w:val="single"/>
          <w:lang w:val="fr-FR"/>
        </w:rPr>
      </w:pPr>
      <w:r>
        <w:rPr>
          <w:b/>
          <w:bCs/>
          <w:color w:val="000000" w:themeColor="text1"/>
          <w:highlight w:val="none"/>
          <w:u w:val="single"/>
          <w:lang w:val="fr-FR"/>
        </w:rPr>
        <w:t xml:space="preserve">Stage de novembre à avril :</w:t>
      </w:r>
      <w:r>
        <w:rPr>
          <w:b/>
          <w:bCs/>
          <w:color w:val="ff0000"/>
          <w:highlight w:val="none"/>
          <w:u w:val="single"/>
          <w:lang w:val="fr-FR"/>
        </w:rPr>
        <w:t xml:space="preserve"> 1er Mars</w:t>
      </w:r>
      <w:r>
        <w:rPr>
          <w:b/>
          <w:bCs/>
          <w:color w:val="ff0000"/>
          <w:u w:val="single"/>
          <w:lang w:val="fr-FR"/>
        </w:rPr>
      </w:r>
      <w:r>
        <w:rPr>
          <w:b/>
          <w:bCs/>
          <w:color w:val="ff0000"/>
          <w:u w:val="single"/>
          <w:lang w:val="fr-FR"/>
        </w:rPr>
      </w:r>
    </w:p>
    <w:p>
      <w:pPr>
        <w:pStyle w:val="850"/>
        <w:numPr>
          <w:ilvl w:val="0"/>
          <w:numId w:val="6"/>
        </w:numPr>
        <w:rPr>
          <w:b/>
          <w:bCs/>
          <w:color w:val="ff0000"/>
          <w:u w:val="single"/>
          <w:lang w:val="fr-FR"/>
        </w:rPr>
      </w:pPr>
      <w:r>
        <w:rPr>
          <w:b/>
          <w:bCs/>
          <w:color w:val="000000" w:themeColor="text1"/>
          <w:highlight w:val="none"/>
          <w:u w:val="single"/>
          <w:lang w:val="fr-FR"/>
        </w:rPr>
        <w:t xml:space="preserve">Stage de mai à octobre : </w:t>
      </w:r>
      <w:r>
        <w:rPr>
          <w:b/>
          <w:bCs/>
          <w:color w:val="ff0000"/>
          <w:highlight w:val="none"/>
          <w:u w:val="single"/>
          <w:lang w:val="fr-FR"/>
        </w:rPr>
        <w:t xml:space="preserve">1er septembre</w:t>
      </w:r>
      <w:r>
        <w:rPr>
          <w:b/>
          <w:bCs/>
          <w:color w:val="ff0000"/>
          <w:u w:val="single"/>
          <w:lang w:val="fr-FR"/>
        </w:rPr>
      </w:r>
      <w:r>
        <w:rPr>
          <w:b/>
          <w:bCs/>
          <w:color w:val="ff0000"/>
          <w:u w:val="single"/>
          <w:lang w:val="fr-FR"/>
        </w:rPr>
      </w:r>
    </w:p>
    <w:p>
      <w:pPr>
        <w:pStyle w:val="840"/>
        <w:ind w:left="360" w:firstLine="348"/>
        <w:rPr>
          <w:lang w:val="fr-FR"/>
        </w:rPr>
      </w:pPr>
      <w:r>
        <w:rPr>
          <w:highlight w:val="none"/>
          <w:lang w:val="fr-FR"/>
        </w:rPr>
      </w:r>
      <w:r>
        <w:rPr>
          <w:lang w:val="fr-FR"/>
        </w:rPr>
      </w:r>
      <w:r>
        <w:rPr>
          <w:lang w:val="fr-FR"/>
        </w:rPr>
      </w:r>
    </w:p>
    <w:p>
      <w:pPr>
        <w:pStyle w:val="840"/>
        <w:ind w:left="360" w:firstLine="348"/>
        <w:rPr>
          <w:highlight w:val="none"/>
          <w:lang w:val="fr-FR"/>
        </w:rPr>
      </w:pPr>
      <w:r>
        <w:rPr>
          <w:lang w:val="fr-FR"/>
        </w:rPr>
        <w:t xml:space="preserve">Validation du portfolio </w:t>
      </w:r>
      <w:r>
        <w:rPr>
          <w:highlight w:val="none"/>
          <w:lang w:val="fr-FR"/>
        </w:rPr>
      </w:r>
      <w:r>
        <w:rPr>
          <w:highlight w:val="none"/>
          <w:lang w:val="fr-FR"/>
        </w:rPr>
      </w:r>
    </w:p>
    <w:p>
      <w:pPr>
        <w:rPr>
          <w:lang w:val="fr-FR"/>
        </w:rPr>
      </w:pPr>
      <w:r>
        <w:rPr>
          <w:lang w:val="fr-FR"/>
        </w:rPr>
      </w:r>
      <w:r>
        <w:rPr>
          <w:lang w:val="fr-FR"/>
        </w:rPr>
      </w:r>
      <w:r>
        <w:rPr>
          <w:lang w:val="fr-FR"/>
        </w:rPr>
      </w:r>
    </w:p>
    <w:p>
      <w:pPr>
        <w:rPr>
          <w:lang w:val="fr-FR"/>
        </w:rPr>
      </w:pPr>
      <w:r>
        <w:rPr>
          <w:lang w:val="fr-FR"/>
        </w:rPr>
        <w:t xml:space="preserve">Avant chaque échéance précisée ci-dessus, l’interne devra envoyer son portfolio au format </w:t>
      </w:r>
      <w:r>
        <w:rPr>
          <w:lang w:val="fr-FR"/>
        </w:rPr>
        <w:t xml:space="preserve">pdf</w:t>
      </w:r>
      <w:r>
        <w:rPr>
          <w:lang w:val="fr-FR"/>
        </w:rPr>
        <w:t xml:space="preserve"> à son tuteur. </w:t>
      </w:r>
      <w:r>
        <w:rPr>
          <w:lang w:val="fr-FR"/>
        </w:rPr>
      </w:r>
      <w:r>
        <w:rPr>
          <w:lang w:val="fr-FR"/>
        </w:rPr>
      </w:r>
    </w:p>
    <w:p>
      <w:pPr>
        <w:rPr>
          <w:lang w:val="fr-FR"/>
        </w:rPr>
      </w:pPr>
      <w:r>
        <w:rPr>
          <w:lang w:val="fr-FR"/>
        </w:rPr>
        <w:t xml:space="preserve">Le tuteur devra simplement authentifier le travail réalisé. Si tel n’est pas le cas, le semestre sera d’office invalidé.</w:t>
      </w:r>
      <w:r>
        <w:rPr>
          <w:lang w:val="fr-FR"/>
        </w:rPr>
      </w:r>
      <w:r>
        <w:rPr>
          <w:lang w:val="fr-FR"/>
        </w:rPr>
      </w:r>
    </w:p>
    <w:p>
      <w:pPr>
        <w:rPr>
          <w:highlight w:val="none"/>
          <w:lang w:val="fr-FR"/>
        </w:rPr>
      </w:pPr>
      <w:r>
        <w:rPr>
          <w:lang w:val="fr-FR"/>
        </w:rPr>
        <w:t xml:space="preserve">Le tuteur fera parvenir le portfolio authentifié à </w:t>
      </w:r>
      <w:hyperlink r:id="rId10" w:tooltip="mailto:CPPE@chu-amiens.fr" w:history="1">
        <w:r>
          <w:rPr>
            <w:rStyle w:val="849"/>
            <w:lang w:val="fr-FR"/>
          </w:rPr>
          <w:t xml:space="preserve">CPPE@chu-amiens.fr</w:t>
        </w:r>
      </w:hyperlink>
      <w:r>
        <w:rPr>
          <w:lang w:val="fr-FR"/>
        </w:rPr>
        <w:t xml:space="preserve"> (indiquez simplement que le portfolio est ok pour vous).</w:t>
      </w:r>
      <w:r>
        <w:rPr>
          <w:highlight w:val="none"/>
          <w:lang w:val="fr-FR"/>
        </w:rPr>
      </w:r>
      <w:r>
        <w:rPr>
          <w:highlight w:val="none"/>
          <w:lang w:val="fr-FR"/>
        </w:rPr>
      </w:r>
    </w:p>
    <w:p>
      <w:pPr>
        <w:rPr>
          <w:lang w:val="fr-FR"/>
        </w:rPr>
      </w:pPr>
      <w:r>
        <w:rPr>
          <w:highlight w:val="none"/>
          <w:lang w:val="fr-FR"/>
        </w:rPr>
        <w:t xml:space="preserve">Un envoi direct au DMT est possible pour les stages hors spécialité.</w:t>
      </w:r>
      <w:r>
        <w:rPr>
          <w:lang w:val="fr-FR"/>
        </w:rPr>
      </w:r>
      <w:r>
        <w:rPr>
          <w:lang w:val="fr-FR"/>
        </w:rPr>
      </w:r>
    </w:p>
    <w:p>
      <w:pPr>
        <w:rPr>
          <w:lang w:val="fr-FR"/>
        </w:rPr>
      </w:pPr>
      <w:r>
        <w:rPr>
          <w:lang w:val="fr-FR"/>
        </w:rPr>
        <w:t xml:space="preserve">Le portfolio sera ensuite évalué par le DMT, et si besoins des corrections seront demandées à l’interne.</w:t>
      </w:r>
      <w:r>
        <w:rPr>
          <w:lang w:val="fr-FR"/>
        </w:rPr>
      </w:r>
      <w:r>
        <w:rPr>
          <w:lang w:val="fr-FR"/>
        </w:rPr>
      </w:r>
    </w:p>
    <w:p>
      <w:pPr>
        <w:rPr>
          <w:b/>
          <w:bCs/>
          <w:color w:val="ff0000"/>
        </w:rPr>
      </w:pPr>
      <w:r>
        <w:rPr>
          <w:b/>
          <w:bCs/>
          <w:color w:val="ff0000"/>
          <w:lang w:val="fr-FR"/>
        </w:rPr>
        <w:t xml:space="preserve">Tout manquement à une des échéances, que ce soit en terme de retard ou de nombre de traces ou de RCSA rédigés, entrainera l’invalidation du stage d’office.</w:t>
      </w:r>
      <w:r>
        <w:rPr>
          <w:b/>
          <w:bCs/>
          <w:color w:val="ff0000"/>
        </w:rPr>
      </w:r>
      <w:r>
        <w:rPr>
          <w:b/>
          <w:bCs/>
          <w:color w:val="ff0000"/>
        </w:rPr>
      </w:r>
    </w:p>
    <w:p>
      <w:pPr>
        <w:rPr>
          <w:lang w:val="fr-FR"/>
        </w:rPr>
      </w:pPr>
      <w:r>
        <w:rPr>
          <w:lang w:val="fr-FR"/>
        </w:rPr>
        <w:t xml:space="preserve">Tous les écrits</w:t>
      </w:r>
      <w:r>
        <w:rPr>
          <w:lang w:val="fr-FR"/>
        </w:rPr>
        <w:t xml:space="preserve"> seront passés au logiciel anti plagiat</w:t>
      </w:r>
      <w:r>
        <w:rPr>
          <w:lang w:val="fr-FR"/>
        </w:rPr>
        <w:t xml:space="preserve"> par le Dr CHAMOT</w:t>
      </w:r>
      <w:r>
        <w:rPr>
          <w:lang w:val="fr-FR"/>
        </w:rPr>
        <w:t xml:space="preserve"> et invalidés</w:t>
      </w:r>
      <w:r>
        <w:rPr>
          <w:lang w:val="fr-FR"/>
        </w:rPr>
        <w:t xml:space="preserve"> le cas échéant, avec </w:t>
      </w:r>
      <w:r>
        <w:rPr>
          <w:lang w:val="fr-FR"/>
        </w:rPr>
        <w:t xml:space="preserve">invalidation du stage également</w:t>
      </w:r>
      <w:r>
        <w:rPr>
          <w:lang w:val="fr-FR"/>
        </w:rPr>
        <w:t xml:space="preserve">.</w:t>
      </w:r>
      <w:r>
        <w:rPr>
          <w:lang w:val="fr-FR"/>
        </w:rPr>
      </w:r>
      <w:r>
        <w:rPr>
          <w:lang w:val="fr-FR"/>
        </w:rPr>
      </w:r>
    </w:p>
    <w:p>
      <w:pPr>
        <w:rPr>
          <w:lang w:val="fr-FR"/>
        </w:rPr>
      </w:pPr>
      <w:r>
        <w:rPr>
          <w:lang w:val="fr-FR"/>
        </w:rPr>
      </w:r>
      <w:r>
        <w:rPr>
          <w:lang w:val="fr-FR"/>
        </w:rPr>
      </w:r>
      <w:r>
        <w:rPr>
          <w:lang w:val="fr-FR"/>
        </w:rPr>
      </w:r>
    </w:p>
    <w:p>
      <w:pPr>
        <w:pStyle w:val="839"/>
        <w:rPr>
          <w:lang w:val="fr-FR"/>
        </w:rPr>
      </w:pPr>
      <w:r>
        <w:rPr>
          <w:lang w:val="fr-FR"/>
        </w:rPr>
        <w:t xml:space="preserve">Contrôle des connaissances </w:t>
      </w:r>
      <w:r>
        <w:rPr>
          <w:lang w:val="fr-FR"/>
        </w:rPr>
      </w:r>
      <w:r>
        <w:rPr>
          <w:lang w:val="fr-FR"/>
        </w:rPr>
      </w:r>
    </w:p>
    <w:p>
      <w:pPr>
        <w:rPr>
          <w:lang w:val="fr-FR"/>
        </w:rPr>
      </w:pPr>
      <w:r>
        <w:rPr>
          <w:lang w:val="fr-FR"/>
        </w:rPr>
      </w:r>
      <w:r>
        <w:rPr>
          <w:lang w:val="fr-FR"/>
        </w:rPr>
      </w:r>
      <w:r>
        <w:rPr>
          <w:lang w:val="fr-FR"/>
        </w:rPr>
      </w:r>
    </w:p>
    <w:p>
      <w:pPr>
        <w:rPr>
          <w:color w:val="ff0000"/>
          <w:lang w:val="fr-FR"/>
        </w:rPr>
      </w:pPr>
      <w:r>
        <w:rPr>
          <w:color w:val="ff0000"/>
          <w:lang w:val="fr-FR"/>
        </w:rPr>
        <w:t xml:space="preserve">Modalités s’appliquant aux internes en </w:t>
      </w:r>
      <w:r>
        <w:rPr>
          <w:b/>
          <w:color w:val="ff0000"/>
          <w:lang w:val="fr-FR"/>
        </w:rPr>
        <w:t xml:space="preserve">phase socle et d’approfondissement </w:t>
      </w:r>
      <w:r>
        <w:rPr>
          <w:b/>
          <w:color w:val="ff0000"/>
          <w:lang w:val="fr-FR"/>
        </w:rPr>
        <w:t xml:space="preserve">(hors stages libres)</w:t>
      </w:r>
      <w:r>
        <w:rPr>
          <w:b/>
          <w:color w:val="ff0000"/>
          <w:lang w:val="fr-FR"/>
        </w:rPr>
        <w:t xml:space="preserve">.</w:t>
      </w:r>
      <w:r>
        <w:rPr>
          <w:color w:val="ff0000"/>
          <w:lang w:val="fr-FR"/>
        </w:rPr>
      </w:r>
      <w:r>
        <w:rPr>
          <w:color w:val="ff0000"/>
          <w:lang w:val="fr-FR"/>
        </w:rPr>
      </w:r>
    </w:p>
    <w:p>
      <w:pPr>
        <w:rPr>
          <w:i/>
          <w:color w:val="ff0000"/>
          <w:lang w:val="fr-FR"/>
        </w:rPr>
      </w:pPr>
      <w:r>
        <w:rPr>
          <w:i/>
          <w:color w:val="ff0000"/>
          <w:lang w:val="fr-FR"/>
        </w:rPr>
        <w:t xml:space="preserve">Uniquement pour les internes en stage de </w:t>
      </w:r>
      <w:r>
        <w:rPr>
          <w:b/>
          <w:i/>
          <w:color w:val="ff0000"/>
          <w:lang w:val="fr-FR"/>
        </w:rPr>
        <w:t xml:space="preserve">spécialité</w:t>
      </w:r>
      <w:r>
        <w:rPr>
          <w:i/>
          <w:color w:val="ff0000"/>
          <w:lang w:val="fr-FR"/>
        </w:rPr>
        <w:t xml:space="preserve"> hors stage au CRRPE HDF –site d’Amiens.</w:t>
      </w:r>
      <w:r>
        <w:rPr>
          <w:i/>
          <w:color w:val="ff0000"/>
          <w:lang w:val="fr-FR"/>
        </w:rPr>
      </w:r>
      <w:r>
        <w:rPr>
          <w:i/>
          <w:color w:val="ff0000"/>
          <w:lang w:val="fr-FR"/>
        </w:rPr>
      </w:r>
    </w:p>
    <w:p>
      <w:pPr>
        <w:rPr>
          <w:b/>
          <w:i/>
        </w:rPr>
      </w:pPr>
      <w:r>
        <w:rPr>
          <w:b/>
          <w:i/>
          <w:lang w:val="fr-FR"/>
        </w:rPr>
        <w:t xml:space="preserve">Une évaluation par semestre, possibilité d’oral de rattrapage.</w:t>
      </w:r>
      <w:r>
        <w:rPr>
          <w:b/>
          <w:i/>
        </w:rPr>
      </w:r>
      <w:r>
        <w:rPr>
          <w:b/>
          <w:i/>
        </w:rPr>
      </w:r>
    </w:p>
    <w:p>
      <w:pPr>
        <w:rPr>
          <w:lang w:val="fr-FR"/>
        </w:rPr>
      </w:pPr>
      <w:r>
        <w:rPr>
          <w:lang w:val="fr-FR"/>
        </w:rPr>
        <w:t xml:space="preserve">Questions rédactionnelles, sur </w:t>
      </w:r>
      <w:r>
        <w:rPr>
          <w:b/>
          <w:bCs/>
          <w:u w:val="single"/>
          <w:lang w:val="fr-FR"/>
        </w:rPr>
        <w:t xml:space="preserve">ordinateur</w:t>
      </w:r>
      <w:r>
        <w:rPr>
          <w:lang w:val="fr-FR"/>
        </w:rPr>
        <w:t xml:space="preserve">, au Centre Régionale de Pathologies Professionnelles et Environnementales. </w:t>
      </w:r>
      <w:r>
        <w:rPr>
          <w:lang w:val="fr-FR"/>
        </w:rPr>
      </w:r>
      <w:r>
        <w:rPr>
          <w:lang w:val="fr-FR"/>
        </w:rPr>
      </w:r>
    </w:p>
    <w:p>
      <w:pPr>
        <w:rPr>
          <w:lang w:val="fr-FR"/>
        </w:rPr>
      </w:pPr>
      <w:r>
        <w:rPr>
          <w:lang w:val="fr-FR"/>
        </w:rPr>
        <w:t xml:space="preserve">Le but n’est pas de vous coincer mais de nous assurer que vous avez acquis les compétences nécessaires pour passer d’une phase à l’autre de votre internat. Soyez sérieux en stage et en cours et il n’y aura aucun souci pour valider cet examen.</w:t>
      </w:r>
      <w:r>
        <w:rPr>
          <w:lang w:val="fr-FR"/>
        </w:rPr>
        <w:t xml:space="preserve"> </w:t>
      </w:r>
      <w:bookmarkStart w:id="0" w:name="_GoBack"/>
      <w:r/>
      <w:bookmarkEnd w:id="0"/>
      <w:r>
        <w:rPr>
          <w:lang w:val="fr-FR"/>
        </w:rPr>
      </w:r>
      <w:r>
        <w:rPr>
          <w:lang w:val="fr-FR"/>
        </w:rPr>
      </w:r>
    </w:p>
    <w:p>
      <w:pPr>
        <w:rPr>
          <w:lang w:val="fr-FR"/>
        </w:rPr>
      </w:pPr>
      <w:r>
        <w:rPr>
          <w:lang w:val="fr-FR"/>
        </w:rPr>
      </w:r>
      <w:r>
        <w:rPr>
          <w:lang w:val="fr-FR"/>
        </w:rPr>
      </w:r>
      <w:r>
        <w:rPr>
          <w:lang w:val="fr-FR"/>
        </w:rPr>
      </w:r>
    </w:p>
    <w:p>
      <w:pPr>
        <w:pStyle w:val="839"/>
        <w:rPr>
          <w:lang w:val="fr-FR"/>
        </w:rPr>
      </w:pPr>
      <w:r>
        <w:rPr>
          <w:lang w:val="fr-FR"/>
        </w:rPr>
        <w:t xml:space="preserve">Assiduité en stage</w:t>
      </w:r>
      <w:r>
        <w:rPr>
          <w:lang w:val="fr-FR"/>
        </w:rPr>
      </w:r>
      <w:r>
        <w:rPr>
          <w:lang w:val="fr-FR"/>
        </w:rPr>
      </w:r>
    </w:p>
    <w:p>
      <w:pPr>
        <w:rPr>
          <w:lang w:val="fr-FR"/>
        </w:rPr>
      </w:pPr>
      <w:r>
        <w:rPr>
          <w:lang w:val="fr-FR"/>
        </w:rPr>
      </w:r>
      <w:r>
        <w:rPr>
          <w:lang w:val="fr-FR"/>
        </w:rPr>
      </w:r>
      <w:r>
        <w:rPr>
          <w:lang w:val="fr-FR"/>
        </w:rPr>
      </w:r>
    </w:p>
    <w:p>
      <w:pPr>
        <w:rPr>
          <w:color w:val="ff0000"/>
          <w:lang w:val="fr-FR"/>
        </w:rPr>
      </w:pPr>
      <w:r>
        <w:rPr>
          <w:color w:val="ff0000"/>
          <w:lang w:val="fr-FR"/>
        </w:rPr>
        <w:t xml:space="preserve">Modalités s’appliquant</w:t>
      </w:r>
      <w:r>
        <w:rPr>
          <w:color w:val="ff0000"/>
          <w:lang w:val="fr-FR"/>
        </w:rPr>
        <w:t xml:space="preserve"> à </w:t>
      </w:r>
      <w:r>
        <w:rPr>
          <w:b/>
          <w:color w:val="ff0000"/>
          <w:lang w:val="fr-FR"/>
        </w:rPr>
        <w:t xml:space="preserve">toutes les phases</w:t>
      </w:r>
      <w:r>
        <w:rPr>
          <w:color w:val="ff0000"/>
          <w:lang w:val="fr-FR"/>
        </w:rPr>
      </w:r>
      <w:r>
        <w:rPr>
          <w:color w:val="ff0000"/>
          <w:lang w:val="fr-FR"/>
        </w:rPr>
      </w:r>
    </w:p>
    <w:p>
      <w:pPr>
        <w:rPr>
          <w:i/>
          <w:color w:val="ff0000"/>
          <w:lang w:val="fr-FR"/>
        </w:rPr>
      </w:pPr>
      <w:r>
        <w:rPr>
          <w:i/>
          <w:color w:val="ff0000"/>
          <w:lang w:val="fr-FR"/>
        </w:rPr>
        <w:t xml:space="preserve">Uniquement pour les internes en stage de </w:t>
      </w:r>
      <w:r>
        <w:rPr>
          <w:b/>
          <w:i/>
          <w:color w:val="ff0000"/>
          <w:lang w:val="fr-FR"/>
        </w:rPr>
        <w:t xml:space="preserve">spécialité</w:t>
      </w:r>
      <w:r>
        <w:rPr>
          <w:i/>
          <w:color w:val="ff0000"/>
          <w:lang w:val="fr-FR"/>
        </w:rPr>
        <w:t xml:space="preserve">. </w:t>
      </w:r>
      <w:r>
        <w:rPr>
          <w:i/>
          <w:color w:val="ff0000"/>
          <w:lang w:val="fr-FR"/>
        </w:rPr>
      </w:r>
      <w:r>
        <w:rPr>
          <w:i/>
          <w:color w:val="ff0000"/>
          <w:lang w:val="fr-FR"/>
        </w:rPr>
      </w:r>
    </w:p>
    <w:p>
      <w:pPr>
        <w:rPr>
          <w:lang w:val="fr-FR"/>
        </w:rPr>
      </w:pPr>
      <w:r>
        <w:rPr>
          <w:lang w:val="fr-FR"/>
        </w:rPr>
        <w:t xml:space="preserve">3 fois par stage, </w:t>
      </w:r>
      <w:r>
        <w:rPr>
          <w:b/>
          <w:bCs/>
          <w:u w:val="single"/>
          <w:lang w:val="fr-FR"/>
        </w:rPr>
        <w:t xml:space="preserve">vos tuteurs doivent envoyer tous les deux mois</w:t>
      </w:r>
      <w:r>
        <w:rPr>
          <w:lang w:val="fr-FR"/>
        </w:rPr>
        <w:t xml:space="preserve"> un rapport sur l’assiduité et l’implication dans le service. </w:t>
      </w:r>
      <w:r>
        <w:rPr>
          <w:lang w:val="fr-FR"/>
        </w:rPr>
      </w:r>
      <w:r>
        <w:rPr>
          <w:lang w:val="fr-FR"/>
        </w:rPr>
      </w:r>
    </w:p>
    <w:p>
      <w:pPr>
        <w:rPr>
          <w:lang w:val="fr-FR"/>
        </w:rPr>
      </w:pPr>
      <w:r>
        <w:rPr>
          <w:lang w:val="fr-FR"/>
        </w:rPr>
        <w:t xml:space="preserve">En cas de difficultés, un rappel à l’ordre sera effectué par le DMT à l’interne.</w:t>
      </w:r>
      <w:r>
        <w:rPr>
          <w:lang w:val="fr-FR"/>
        </w:rPr>
      </w:r>
      <w:r>
        <w:rPr>
          <w:lang w:val="fr-FR"/>
        </w:rPr>
      </w:r>
    </w:p>
    <w:p>
      <w:pPr>
        <w:rPr>
          <w:highlight w:val="none"/>
          <w:lang w:val="fr-FR"/>
        </w:rPr>
      </w:pPr>
      <w:r>
        <w:rPr>
          <w:lang w:val="fr-FR"/>
        </w:rPr>
        <w:t xml:space="preserve">Si cette difficulté persiste, le semestre sera invalidé</w:t>
      </w:r>
      <w:r>
        <w:rPr>
          <w:lang w:val="fr-FR"/>
        </w:rPr>
      </w:r>
      <w:r>
        <w:rPr>
          <w:highlight w:val="none"/>
          <w:lang w:val="fr-FR"/>
        </w:rPr>
      </w:r>
    </w:p>
    <w:p>
      <w:pPr>
        <w:rPr>
          <w:lang w:val="fr-FR"/>
        </w:rPr>
      </w:pPr>
      <w:r>
        <w:rPr>
          <w:b/>
          <w:bCs/>
          <w:color w:val="ff0000"/>
          <w:highlight w:val="none"/>
          <w:u w:val="single"/>
          <w:lang w:val="fr-FR"/>
        </w:rPr>
        <w:t xml:space="preserve">Avant la fin du 4° mois</w:t>
      </w:r>
      <w:r>
        <w:rPr>
          <w:highlight w:val="none"/>
          <w:lang w:val="fr-FR"/>
        </w:rPr>
        <w:t xml:space="preserve"> les tuteurs doivent évaluer votre stage : </w:t>
      </w:r>
      <w:hyperlink r:id="rId11" w:tooltip="https://urldefense.proofpoint.com/v2/url?u=https-3A__www.u-2Dpicardie.fr_limesurvey-2Drecherche_index.php_632546-3Flang-3Dfr&amp;d=DwMF-g&amp;c=o1ZvBLtTDcrCSt-A2SIme7QuYcfExS-NFFYMRpmIei4&amp;r=IyPjmeQE6ID3AIsphBQAzMpf-VSThNjfRG4FmuZMvkA&amp;m=_yUqj6VaCjRk39Z6A4M2sONvTsW" w:history="1">
        <w:r>
          <w:rPr>
            <w:rStyle w:val="849"/>
            <w:rFonts w:ascii="Calibri" w:hAnsi="Calibri" w:eastAsia="Calibri" w:cs="Calibri"/>
            <w:color w:val="0563c1"/>
            <w:sz w:val="22"/>
            <w:u w:val="single"/>
          </w:rPr>
          <w:t xml:space="preserve">https://www.u-picardie.fr/limesurvey-recherche/index.php/632546?lang=fr</w:t>
        </w:r>
      </w:hyperlink>
      <w:r>
        <w:rPr>
          <w:highlight w:val="none"/>
          <w:lang w:val="fr-FR"/>
        </w:rPr>
      </w:r>
      <w:r>
        <w:rPr>
          <w:highlight w:val="none"/>
          <w:lang w:val="fr-FR"/>
        </w:rPr>
      </w:r>
    </w:p>
    <w:p>
      <w:pPr>
        <w:pStyle w:val="839"/>
        <w:rPr>
          <w:highlight w:val="none"/>
          <w:lang w:val="fr-FR"/>
        </w:rPr>
      </w:pPr>
      <w:r>
        <w:rPr>
          <w:lang w:val="fr-FR"/>
        </w:rPr>
        <w:t xml:space="preserve">Présence au cours </w:t>
      </w:r>
      <w:r>
        <w:rPr>
          <w:highlight w:val="none"/>
          <w:lang w:val="fr-FR"/>
        </w:rPr>
      </w:r>
      <w:r>
        <w:rPr>
          <w:highlight w:val="none"/>
          <w:lang w:val="fr-FR"/>
        </w:rPr>
      </w:r>
    </w:p>
    <w:p>
      <w:pPr>
        <w:rPr>
          <w:color w:val="ff0000"/>
          <w:lang w:val="fr-FR"/>
        </w:rPr>
      </w:pPr>
      <w:r>
        <w:rPr>
          <w:color w:val="ff0000"/>
          <w:lang w:val="fr-FR"/>
        </w:rPr>
        <w:t xml:space="preserve">Modalités s’appliquant aux internes en </w:t>
      </w:r>
      <w:r>
        <w:rPr>
          <w:b/>
          <w:color w:val="ff0000"/>
          <w:lang w:val="fr-FR"/>
        </w:rPr>
        <w:t xml:space="preserve">phase socle et d’approfondissement.</w:t>
      </w:r>
      <w:r>
        <w:rPr>
          <w:color w:val="ff0000"/>
          <w:lang w:val="fr-FR"/>
        </w:rPr>
      </w:r>
      <w:r>
        <w:rPr>
          <w:color w:val="ff0000"/>
          <w:lang w:val="fr-FR"/>
        </w:rPr>
      </w:r>
    </w:p>
    <w:p>
      <w:pPr>
        <w:rPr>
          <w:color w:val="ff0000"/>
          <w:lang w:val="fr-FR"/>
        </w:rPr>
      </w:pPr>
      <w:r>
        <w:rPr>
          <w:color w:val="ff0000"/>
          <w:lang w:val="fr-FR"/>
        </w:rPr>
        <w:t xml:space="preserve">Pour </w:t>
      </w:r>
      <w:r>
        <w:rPr>
          <w:b/>
          <w:color w:val="ff0000"/>
          <w:lang w:val="fr-FR"/>
        </w:rPr>
        <w:t xml:space="preserve">tous les stages (hors stages libres).</w:t>
      </w:r>
      <w:r>
        <w:rPr>
          <w:color w:val="ff0000"/>
          <w:lang w:val="fr-FR"/>
        </w:rPr>
      </w:r>
      <w:r>
        <w:rPr>
          <w:color w:val="ff0000"/>
          <w:lang w:val="fr-FR"/>
        </w:rPr>
      </w:r>
    </w:p>
    <w:p>
      <w:pPr>
        <w:rPr>
          <w:highlight w:val="none"/>
          <w:lang w:val="fr-FR"/>
        </w:rPr>
      </w:pPr>
      <w:r>
        <w:rPr>
          <w:lang w:val="fr-FR"/>
        </w:rPr>
        <w:t xml:space="preserve">Les cours seront uniquement en présentiel.</w:t>
      </w:r>
      <w:r>
        <w:rPr>
          <w:highlight w:val="none"/>
          <w:lang w:val="fr-FR"/>
        </w:rPr>
      </w:r>
      <w:r>
        <w:rPr>
          <w:highlight w:val="none"/>
          <w:lang w:val="fr-FR"/>
        </w:rPr>
      </w:r>
    </w:p>
    <w:p>
      <w:pPr>
        <w:rPr>
          <w:rFonts w:eastAsia="Times New Roman"/>
          <w:b/>
          <w:bCs/>
          <w:i/>
          <w:highlight w:val="none"/>
          <w:lang w:val="fr-FR"/>
        </w:rPr>
      </w:pPr>
      <w:r>
        <w:rPr>
          <w:highlight w:val="none"/>
          <w:lang w:val="fr-FR"/>
        </w:rPr>
        <w:t xml:space="preserve">La présence aux deux derniers jours des séminaires de collaborateurs médecin à Caen, Rouen, Lille et Amiens est obligatoire. </w:t>
      </w:r>
      <w:r>
        <w:rPr>
          <w:rFonts w:eastAsia="Times New Roman"/>
          <w:b/>
          <w:bCs/>
          <w:i/>
          <w:highlight w:val="none"/>
          <w:lang w:val="fr-FR"/>
        </w:rPr>
      </w:r>
      <w:r>
        <w:rPr>
          <w:rFonts w:eastAsia="Times New Roman"/>
          <w:b/>
          <w:bCs/>
          <w:i/>
          <w:highlight w:val="none"/>
          <w:lang w:val="fr-FR"/>
        </w:rPr>
      </w:r>
    </w:p>
    <w:p>
      <w:pPr>
        <w:rPr>
          <w:rFonts w:eastAsia="Times New Roman"/>
          <w:lang w:val="fr-FR"/>
        </w:rPr>
      </w:pPr>
      <w:r>
        <w:rPr>
          <w:rFonts w:eastAsia="Times New Roman"/>
          <w:lang w:val="fr-FR"/>
        </w:rPr>
        <w:t xml:space="preserve">Une vérification de la présence sera faite au début du cours</w:t>
      </w:r>
      <w:r>
        <w:rPr>
          <w:rFonts w:eastAsia="Times New Roman"/>
          <w:lang w:val="fr-FR"/>
        </w:rPr>
        <w:t xml:space="preserve">. Une absence au moment de la vérification, même dut à un retard, équivaut à une absence tout court.</w:t>
      </w:r>
      <w:r>
        <w:rPr>
          <w:rFonts w:eastAsia="Times New Roman"/>
          <w:lang w:val="fr-FR"/>
        </w:rPr>
      </w:r>
      <w:r>
        <w:rPr>
          <w:rFonts w:eastAsia="Times New Roman"/>
          <w:lang w:val="fr-FR"/>
        </w:rPr>
      </w:r>
    </w:p>
    <w:p>
      <w:pPr>
        <w:rPr>
          <w:rFonts w:eastAsia="Times New Roman"/>
          <w:lang w:val="fr-FR"/>
        </w:rPr>
      </w:pPr>
      <w:r>
        <w:rPr>
          <w:rFonts w:eastAsia="Times New Roman"/>
          <w:lang w:val="fr-FR"/>
        </w:rPr>
        <w:t xml:space="preserve">Les absences justifiée sont : les congés (envoyer vos feuilles de congés signées par vos tuteurs à </w:t>
      </w:r>
      <w:hyperlink r:id="rId12" w:tooltip="mailto:CPPE@chu-amiens.fr" w:history="1">
        <w:r>
          <w:rPr>
            <w:rStyle w:val="849"/>
            <w:rFonts w:eastAsia="Times New Roman"/>
            <w:lang w:val="fr-FR"/>
          </w:rPr>
          <w:t xml:space="preserve">CPPE@chu-amiens.fr</w:t>
        </w:r>
      </w:hyperlink>
      <w:r>
        <w:rPr>
          <w:rFonts w:eastAsia="Times New Roman"/>
          <w:lang w:val="fr-FR"/>
        </w:rPr>
        <w:t xml:space="preserve">) et les arrêts maladie.</w:t>
      </w:r>
      <w:r>
        <w:rPr>
          <w:rFonts w:eastAsia="Times New Roman"/>
          <w:lang w:val="fr-FR"/>
        </w:rPr>
      </w:r>
      <w:r>
        <w:rPr>
          <w:rFonts w:eastAsia="Times New Roman"/>
          <w:lang w:val="fr-FR"/>
        </w:rPr>
      </w:r>
    </w:p>
    <w:p>
      <w:pPr>
        <w:rPr>
          <w:lang w:val="fr-FR"/>
        </w:rPr>
      </w:pPr>
      <w:r>
        <w:rPr>
          <w:lang w:val="fr-FR"/>
        </w:rPr>
      </w:r>
      <w:r>
        <w:rPr>
          <w:lang w:val="fr-FR"/>
        </w:rPr>
      </w:r>
      <w:r>
        <w:rPr>
          <w:lang w:val="fr-FR"/>
        </w:rPr>
      </w:r>
    </w:p>
    <w:p>
      <w:pPr>
        <w:rPr>
          <w:rFonts w:eastAsia="Times New Roman"/>
          <w:lang w:val="fr-FR"/>
        </w:rPr>
      </w:pPr>
      <w:r>
        <w:rPr>
          <w:rFonts w:eastAsia="Times New Roman"/>
          <w:lang w:val="fr-FR"/>
        </w:rPr>
      </w:r>
      <w:r>
        <w:rPr>
          <w:rFonts w:eastAsia="Times New Roman"/>
          <w:lang w:val="fr-FR"/>
        </w:rPr>
      </w:r>
      <w:r>
        <w:rPr>
          <w:rFonts w:eastAsia="Times New Roman"/>
          <w:lang w:val="fr-FR"/>
        </w:rPr>
      </w:r>
    </w:p>
    <w:p>
      <w:pPr>
        <w:rPr>
          <w:rFonts w:eastAsia="Times New Roman"/>
          <w:lang w:val="fr-FR"/>
        </w:rPr>
      </w:pPr>
      <w:r>
        <w:rPr>
          <w:b/>
          <w:bCs/>
          <w:color w:val="ff0000"/>
          <w:highlight w:val="none"/>
          <w:u w:val="single"/>
          <w:lang w:val="fr-FR"/>
        </w:rPr>
      </w:r>
      <w:r>
        <w:rPr>
          <w:rFonts w:eastAsia="Times New Roman"/>
          <w:lang w:val="fr-FR"/>
        </w:rPr>
      </w:r>
      <w:r>
        <w:rPr>
          <w:rFonts w:eastAsia="Times New Roman"/>
          <w:lang w:val="fr-FR"/>
        </w:rPr>
      </w:r>
    </w:p>
    <w:p>
      <w:pPr>
        <w:pStyle w:val="839"/>
        <w:rPr>
          <w:highlight w:val="none"/>
          <w:lang w:val="fr-FR"/>
        </w:rPr>
      </w:pPr>
      <w:r>
        <w:rPr>
          <w:lang w:val="fr-FR"/>
        </w:rPr>
        <w:t xml:space="preserve">Evaluation du terrain de stage </w:t>
      </w:r>
      <w:r>
        <w:rPr>
          <w:highlight w:val="none"/>
          <w:lang w:val="fr-FR"/>
        </w:rPr>
      </w:r>
      <w:r>
        <w:rPr>
          <w:highlight w:val="none"/>
          <w:lang w:val="fr-FR"/>
        </w:rPr>
      </w:r>
    </w:p>
    <w:p>
      <w:pPr>
        <w:rPr>
          <w:rFonts w:eastAsia="Times New Roman"/>
          <w:highlight w:val="none"/>
          <w:lang w:val="fr-FR"/>
        </w:rPr>
      </w:pPr>
      <w:r>
        <w:rPr>
          <w:rFonts w:eastAsia="Times New Roman"/>
          <w:highlight w:val="none"/>
          <w:lang w:val="fr-FR"/>
        </w:rPr>
        <w:t xml:space="preserve">Les internes devront obligatoirement évaluer leur terrain de stage pour valider leur semestre, et cela avant la fin de leur 4° mois. </w:t>
      </w:r>
      <w:r>
        <w:rPr>
          <w:rFonts w:eastAsia="Times New Roman"/>
          <w:highlight w:val="none"/>
          <w:lang w:val="fr-FR"/>
        </w:rPr>
      </w:r>
    </w:p>
    <w:p>
      <w:pPr>
        <w:ind w:left="0" w:right="0" w:firstLine="0"/>
        <w:spacing w:before="0" w:after="200"/>
        <w:pBdr>
          <w:top w:val="none" w:color="000000" w:sz="4" w:space="0"/>
          <w:left w:val="none" w:color="000000" w:sz="4" w:space="0"/>
          <w:bottom w:val="none" w:color="000000" w:sz="4" w:space="0"/>
          <w:right w:val="none" w:color="000000" w:sz="4" w:space="0"/>
        </w:pBdr>
      </w:pPr>
      <w:hyperlink r:id="rId13" w:tooltip="https://urldefense.proofpoint.com/v2/url?u=https-3A__www.u-2Dpicardie.fr_limesurvey-2Drecherche_index.php_251762-3Flang-3Dfr&amp;d=DwMFaQ&amp;c=o1ZvBLtTDcrCSt-A2SIme7QuYcfExS-NFFYMRpmIei4&amp;r=IyPjmeQE6ID3AIsphBQAzMpf-VSThNjfRG4FmuZMvkA&amp;m=P731t2_Cjq3admZcDW0FqtLd6vD" w:history="1">
        <w:r>
          <w:rPr>
            <w:rStyle w:val="849"/>
            <w:rFonts w:ascii="Times New Roman" w:hAnsi="Times New Roman" w:eastAsia="Times New Roman" w:cs="Times New Roman"/>
            <w:color w:val="0563c1"/>
            <w:sz w:val="24"/>
            <w:u w:val="single"/>
          </w:rPr>
          <w:t xml:space="preserve">https://www.u-picardie.fr/limesurvey-recherche/index.php/251762?lang=fr</w:t>
        </w:r>
      </w:hyperlink>
      <w:r/>
    </w:p>
    <w:p>
      <w:pPr>
        <w:rPr>
          <w:rFonts w:eastAsia="Times New Roman"/>
          <w:highlight w:val="none"/>
          <w:lang w:val="fr-FR"/>
        </w:rPr>
      </w:pPr>
      <w:r>
        <w:rPr>
          <w:rFonts w:eastAsia="Times New Roman"/>
          <w:highlight w:val="none"/>
          <w:lang w:val="fr-FR"/>
        </w:rPr>
      </w:r>
      <w:r>
        <w:rPr>
          <w:rFonts w:eastAsia="Times New Roman"/>
          <w:highlight w:val="none"/>
          <w:lang w:val="fr-FR"/>
        </w:rPr>
      </w:r>
    </w:p>
    <w:p>
      <w:pPr>
        <w:rPr>
          <w:rFonts w:eastAsia="Times New Roman"/>
          <w:highlight w:val="none"/>
          <w:lang w:val="fr-FR"/>
        </w:rPr>
      </w:pPr>
      <w:r>
        <w:rPr>
          <w:rFonts w:eastAsia="Times New Roman"/>
          <w:highlight w:val="none"/>
          <w:lang w:val="fr-FR"/>
        </w:rPr>
      </w:r>
      <w:r>
        <w:rPr>
          <w:rFonts w:eastAsia="Times New Roman"/>
          <w:highlight w:val="none"/>
          <w:lang w:val="fr-FR"/>
        </w:rPr>
      </w:r>
    </w:p>
    <w:p>
      <w:pPr>
        <w:pStyle w:val="839"/>
        <w:rPr>
          <w:rFonts w:eastAsia="Times New Roman"/>
          <w:highlight w:val="none"/>
          <w:lang w:val="fr-FR"/>
        </w:rPr>
      </w:pPr>
      <w:r>
        <w:rPr>
          <w:lang w:val="fr-FR"/>
        </w:rPr>
        <w:t xml:space="preserve">Animation des Groupes d’Échanges de Pratiques</w:t>
      </w:r>
      <w:r>
        <w:rPr>
          <w:rFonts w:eastAsia="Times New Roman"/>
          <w:lang w:val="fr-FR"/>
        </w:rPr>
        <w:t xml:space="preserve"> </w:t>
      </w:r>
      <w:r>
        <w:rPr>
          <w:rFonts w:eastAsia="Times New Roman"/>
          <w:highlight w:val="none"/>
          <w:lang w:val="fr-FR"/>
        </w:rPr>
      </w:r>
      <w:r>
        <w:rPr>
          <w:rFonts w:eastAsia="Times New Roman"/>
          <w:highlight w:val="none"/>
          <w:lang w:val="fr-FR"/>
        </w:rPr>
      </w:r>
    </w:p>
    <w:p>
      <w:pPr>
        <w:rPr>
          <w:lang w:val="fr-FR"/>
        </w:rPr>
      </w:pPr>
      <w:r>
        <w:rPr>
          <w:lang w:val="fr-FR"/>
        </w:rPr>
      </w:r>
      <w:r>
        <w:rPr>
          <w:lang w:val="fr-FR"/>
        </w:rPr>
      </w:r>
      <w:r>
        <w:rPr>
          <w:lang w:val="fr-FR"/>
        </w:rPr>
      </w:r>
    </w:p>
    <w:p>
      <w:pPr>
        <w:rPr>
          <w:rFonts w:eastAsia="Times New Roman"/>
          <w:highlight w:val="none"/>
          <w:lang w:val="fr-FR"/>
        </w:rPr>
      </w:pPr>
      <w:r>
        <w:rPr>
          <w:color w:val="ff0000"/>
          <w:lang w:val="fr-FR"/>
        </w:rPr>
        <w:t xml:space="preserve">Pour les Dr Junior uniquement.</w:t>
      </w:r>
      <w:r>
        <w:rPr>
          <w:rFonts w:eastAsia="Times New Roman"/>
          <w:highlight w:val="none"/>
          <w:lang w:val="fr-FR"/>
        </w:rPr>
      </w:r>
      <w:r>
        <w:rPr>
          <w:rFonts w:eastAsia="Times New Roman"/>
          <w:highlight w:val="none"/>
          <w:lang w:val="fr-FR"/>
        </w:rPr>
      </w:r>
    </w:p>
    <w:p>
      <w:pPr>
        <w:rPr>
          <w:rFonts w:eastAsia="Times New Roman"/>
          <w:lang w:val="fr-FR"/>
        </w:rPr>
      </w:pPr>
      <w:r>
        <w:rPr>
          <w:rFonts w:eastAsia="Times New Roman"/>
          <w:highlight w:val="none"/>
          <w:lang w:val="fr-FR"/>
        </w:rPr>
        <w:t xml:space="preserve">Les Dr Junior devront obligatoirement animer les GEP.</w:t>
      </w:r>
      <w:r>
        <w:rPr>
          <w:rFonts w:eastAsia="Times New Roman"/>
          <w:lang w:val="fr-FR"/>
        </w:rPr>
      </w:r>
      <w:r>
        <w:rPr>
          <w:rFonts w:eastAsia="Times New Roman"/>
          <w:lang w:val="fr-FR"/>
        </w:rPr>
      </w:r>
    </w:p>
    <w:p>
      <w:pPr>
        <w:rPr>
          <w:rFonts w:eastAsia="Times New Roman"/>
          <w:lang w:val="fr-FR"/>
        </w:rPr>
      </w:pPr>
      <w:r>
        <w:rPr>
          <w:rFonts w:eastAsia="Times New Roman"/>
          <w:lang w:val="fr-FR"/>
        </w:rPr>
      </w:r>
      <w:r>
        <w:rPr>
          <w:rFonts w:eastAsia="Times New Roman"/>
          <w:lang w:val="fr-FR"/>
        </w:rPr>
      </w:r>
      <w:r>
        <w:rPr>
          <w:rFonts w:eastAsia="Times New Roman"/>
          <w:lang w:val="fr-FR"/>
        </w:rPr>
      </w:r>
    </w:p>
    <w:sectPr>
      <w:footnotePr/>
      <w:endnotePr/>
      <w:type w:val="nextPage"/>
      <w:pgSz w:w="11906" w:h="16838"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10000000000000000"/>
  </w:font>
  <w:font w:name="Courier New">
    <w:panose1 w:val="020703090202050204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Calibri" w:hAnsi="Calibri" w:cs="Calibri" w:eastAsiaTheme="minorHAnsi"/>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4">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5">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fr-FR"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66">
    <w:name w:val="Heading 1 Char"/>
    <w:basedOn w:val="841"/>
    <w:link w:val="839"/>
    <w:uiPriority w:val="9"/>
    <w:rPr>
      <w:rFonts w:ascii="Arial" w:hAnsi="Arial" w:eastAsia="Arial" w:cs="Arial"/>
      <w:sz w:val="40"/>
      <w:szCs w:val="40"/>
    </w:rPr>
  </w:style>
  <w:style w:type="character" w:styleId="667">
    <w:name w:val="Heading 2 Char"/>
    <w:basedOn w:val="841"/>
    <w:link w:val="840"/>
    <w:uiPriority w:val="9"/>
    <w:rPr>
      <w:rFonts w:ascii="Arial" w:hAnsi="Arial" w:eastAsia="Arial" w:cs="Arial"/>
      <w:sz w:val="34"/>
    </w:rPr>
  </w:style>
  <w:style w:type="paragraph" w:styleId="668">
    <w:name w:val="Heading 3"/>
    <w:basedOn w:val="838"/>
    <w:next w:val="838"/>
    <w:link w:val="669"/>
    <w:uiPriority w:val="9"/>
    <w:unhideWhenUsed/>
    <w:qFormat/>
    <w:pPr>
      <w:keepLines/>
      <w:keepNext/>
      <w:spacing w:before="320" w:after="200"/>
      <w:outlineLvl w:val="2"/>
    </w:pPr>
    <w:rPr>
      <w:rFonts w:ascii="Arial" w:hAnsi="Arial" w:eastAsia="Arial" w:cs="Arial"/>
      <w:sz w:val="30"/>
      <w:szCs w:val="30"/>
    </w:rPr>
  </w:style>
  <w:style w:type="character" w:styleId="669">
    <w:name w:val="Heading 3 Char"/>
    <w:basedOn w:val="841"/>
    <w:link w:val="668"/>
    <w:uiPriority w:val="9"/>
    <w:rPr>
      <w:rFonts w:ascii="Arial" w:hAnsi="Arial" w:eastAsia="Arial" w:cs="Arial"/>
      <w:sz w:val="30"/>
      <w:szCs w:val="30"/>
    </w:rPr>
  </w:style>
  <w:style w:type="paragraph" w:styleId="670">
    <w:name w:val="Heading 4"/>
    <w:basedOn w:val="838"/>
    <w:next w:val="838"/>
    <w:link w:val="671"/>
    <w:uiPriority w:val="9"/>
    <w:unhideWhenUsed/>
    <w:qFormat/>
    <w:pPr>
      <w:keepLines/>
      <w:keepNext/>
      <w:spacing w:before="320" w:after="200"/>
      <w:outlineLvl w:val="3"/>
    </w:pPr>
    <w:rPr>
      <w:rFonts w:ascii="Arial" w:hAnsi="Arial" w:eastAsia="Arial" w:cs="Arial"/>
      <w:b/>
      <w:bCs/>
      <w:sz w:val="26"/>
      <w:szCs w:val="26"/>
    </w:rPr>
  </w:style>
  <w:style w:type="character" w:styleId="671">
    <w:name w:val="Heading 4 Char"/>
    <w:basedOn w:val="841"/>
    <w:link w:val="670"/>
    <w:uiPriority w:val="9"/>
    <w:rPr>
      <w:rFonts w:ascii="Arial" w:hAnsi="Arial" w:eastAsia="Arial" w:cs="Arial"/>
      <w:b/>
      <w:bCs/>
      <w:sz w:val="26"/>
      <w:szCs w:val="26"/>
    </w:rPr>
  </w:style>
  <w:style w:type="paragraph" w:styleId="672">
    <w:name w:val="Heading 5"/>
    <w:basedOn w:val="838"/>
    <w:next w:val="838"/>
    <w:link w:val="673"/>
    <w:uiPriority w:val="9"/>
    <w:unhideWhenUsed/>
    <w:qFormat/>
    <w:pPr>
      <w:keepLines/>
      <w:keepNext/>
      <w:spacing w:before="320" w:after="200"/>
      <w:outlineLvl w:val="4"/>
    </w:pPr>
    <w:rPr>
      <w:rFonts w:ascii="Arial" w:hAnsi="Arial" w:eastAsia="Arial" w:cs="Arial"/>
      <w:b/>
      <w:bCs/>
      <w:sz w:val="24"/>
      <w:szCs w:val="24"/>
    </w:rPr>
  </w:style>
  <w:style w:type="character" w:styleId="673">
    <w:name w:val="Heading 5 Char"/>
    <w:basedOn w:val="841"/>
    <w:link w:val="672"/>
    <w:uiPriority w:val="9"/>
    <w:rPr>
      <w:rFonts w:ascii="Arial" w:hAnsi="Arial" w:eastAsia="Arial" w:cs="Arial"/>
      <w:b/>
      <w:bCs/>
      <w:sz w:val="24"/>
      <w:szCs w:val="24"/>
    </w:rPr>
  </w:style>
  <w:style w:type="paragraph" w:styleId="674">
    <w:name w:val="Heading 6"/>
    <w:basedOn w:val="838"/>
    <w:next w:val="838"/>
    <w:link w:val="675"/>
    <w:uiPriority w:val="9"/>
    <w:unhideWhenUsed/>
    <w:qFormat/>
    <w:pPr>
      <w:keepLines/>
      <w:keepNext/>
      <w:spacing w:before="320" w:after="200"/>
      <w:outlineLvl w:val="5"/>
    </w:pPr>
    <w:rPr>
      <w:rFonts w:ascii="Arial" w:hAnsi="Arial" w:eastAsia="Arial" w:cs="Arial"/>
      <w:b/>
      <w:bCs/>
      <w:sz w:val="22"/>
      <w:szCs w:val="22"/>
    </w:rPr>
  </w:style>
  <w:style w:type="character" w:styleId="675">
    <w:name w:val="Heading 6 Char"/>
    <w:basedOn w:val="841"/>
    <w:link w:val="674"/>
    <w:uiPriority w:val="9"/>
    <w:rPr>
      <w:rFonts w:ascii="Arial" w:hAnsi="Arial" w:eastAsia="Arial" w:cs="Arial"/>
      <w:b/>
      <w:bCs/>
      <w:sz w:val="22"/>
      <w:szCs w:val="22"/>
    </w:rPr>
  </w:style>
  <w:style w:type="paragraph" w:styleId="676">
    <w:name w:val="Heading 7"/>
    <w:basedOn w:val="838"/>
    <w:next w:val="838"/>
    <w:link w:val="677"/>
    <w:uiPriority w:val="9"/>
    <w:unhideWhenUsed/>
    <w:qFormat/>
    <w:pPr>
      <w:keepLines/>
      <w:keepNext/>
      <w:spacing w:before="320" w:after="200"/>
      <w:outlineLvl w:val="6"/>
    </w:pPr>
    <w:rPr>
      <w:rFonts w:ascii="Arial" w:hAnsi="Arial" w:eastAsia="Arial" w:cs="Arial"/>
      <w:b/>
      <w:bCs/>
      <w:i/>
      <w:iCs/>
      <w:sz w:val="22"/>
      <w:szCs w:val="22"/>
    </w:rPr>
  </w:style>
  <w:style w:type="character" w:styleId="677">
    <w:name w:val="Heading 7 Char"/>
    <w:basedOn w:val="841"/>
    <w:link w:val="676"/>
    <w:uiPriority w:val="9"/>
    <w:rPr>
      <w:rFonts w:ascii="Arial" w:hAnsi="Arial" w:eastAsia="Arial" w:cs="Arial"/>
      <w:b/>
      <w:bCs/>
      <w:i/>
      <w:iCs/>
      <w:sz w:val="22"/>
      <w:szCs w:val="22"/>
    </w:rPr>
  </w:style>
  <w:style w:type="paragraph" w:styleId="678">
    <w:name w:val="Heading 8"/>
    <w:basedOn w:val="838"/>
    <w:next w:val="838"/>
    <w:link w:val="679"/>
    <w:uiPriority w:val="9"/>
    <w:unhideWhenUsed/>
    <w:qFormat/>
    <w:pPr>
      <w:keepLines/>
      <w:keepNext/>
      <w:spacing w:before="320" w:after="200"/>
      <w:outlineLvl w:val="7"/>
    </w:pPr>
    <w:rPr>
      <w:rFonts w:ascii="Arial" w:hAnsi="Arial" w:eastAsia="Arial" w:cs="Arial"/>
      <w:i/>
      <w:iCs/>
      <w:sz w:val="22"/>
      <w:szCs w:val="22"/>
    </w:rPr>
  </w:style>
  <w:style w:type="character" w:styleId="679">
    <w:name w:val="Heading 8 Char"/>
    <w:basedOn w:val="841"/>
    <w:link w:val="678"/>
    <w:uiPriority w:val="9"/>
    <w:rPr>
      <w:rFonts w:ascii="Arial" w:hAnsi="Arial" w:eastAsia="Arial" w:cs="Arial"/>
      <w:i/>
      <w:iCs/>
      <w:sz w:val="22"/>
      <w:szCs w:val="22"/>
    </w:rPr>
  </w:style>
  <w:style w:type="paragraph" w:styleId="680">
    <w:name w:val="Heading 9"/>
    <w:basedOn w:val="838"/>
    <w:next w:val="838"/>
    <w:link w:val="681"/>
    <w:uiPriority w:val="9"/>
    <w:unhideWhenUsed/>
    <w:qFormat/>
    <w:pPr>
      <w:keepLines/>
      <w:keepNext/>
      <w:spacing w:before="320" w:after="200"/>
      <w:outlineLvl w:val="8"/>
    </w:pPr>
    <w:rPr>
      <w:rFonts w:ascii="Arial" w:hAnsi="Arial" w:eastAsia="Arial" w:cs="Arial"/>
      <w:i/>
      <w:iCs/>
      <w:sz w:val="21"/>
      <w:szCs w:val="21"/>
    </w:rPr>
  </w:style>
  <w:style w:type="character" w:styleId="681">
    <w:name w:val="Heading 9 Char"/>
    <w:basedOn w:val="841"/>
    <w:link w:val="680"/>
    <w:uiPriority w:val="9"/>
    <w:rPr>
      <w:rFonts w:ascii="Arial" w:hAnsi="Arial" w:eastAsia="Arial" w:cs="Arial"/>
      <w:i/>
      <w:iCs/>
      <w:sz w:val="21"/>
      <w:szCs w:val="21"/>
    </w:rPr>
  </w:style>
  <w:style w:type="paragraph" w:styleId="682">
    <w:name w:val="No Spacing"/>
    <w:uiPriority w:val="1"/>
    <w:qFormat/>
    <w:pPr>
      <w:spacing w:before="0" w:after="0" w:line="240" w:lineRule="auto"/>
    </w:pPr>
  </w:style>
  <w:style w:type="character" w:styleId="683">
    <w:name w:val="Title Char"/>
    <w:basedOn w:val="841"/>
    <w:link w:val="844"/>
    <w:uiPriority w:val="10"/>
    <w:rPr>
      <w:sz w:val="48"/>
      <w:szCs w:val="48"/>
    </w:rPr>
  </w:style>
  <w:style w:type="character" w:styleId="684">
    <w:name w:val="Subtitle Char"/>
    <w:basedOn w:val="841"/>
    <w:link w:val="846"/>
    <w:uiPriority w:val="11"/>
    <w:rPr>
      <w:sz w:val="24"/>
      <w:szCs w:val="24"/>
    </w:rPr>
  </w:style>
  <w:style w:type="paragraph" w:styleId="685">
    <w:name w:val="Quote"/>
    <w:basedOn w:val="838"/>
    <w:next w:val="838"/>
    <w:link w:val="686"/>
    <w:uiPriority w:val="29"/>
    <w:qFormat/>
    <w:pPr>
      <w:ind w:left="720" w:right="720"/>
    </w:pPr>
    <w:rPr>
      <w:i/>
    </w:rPr>
  </w:style>
  <w:style w:type="character" w:styleId="686">
    <w:name w:val="Quote Char"/>
    <w:link w:val="685"/>
    <w:uiPriority w:val="29"/>
    <w:rPr>
      <w:i/>
    </w:rPr>
  </w:style>
  <w:style w:type="paragraph" w:styleId="687">
    <w:name w:val="Intense Quote"/>
    <w:basedOn w:val="838"/>
    <w:next w:val="838"/>
    <w:link w:val="688"/>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8">
    <w:name w:val="Intense Quote Char"/>
    <w:link w:val="687"/>
    <w:uiPriority w:val="30"/>
    <w:rPr>
      <w:i/>
    </w:rPr>
  </w:style>
  <w:style w:type="paragraph" w:styleId="689">
    <w:name w:val="Header"/>
    <w:basedOn w:val="838"/>
    <w:link w:val="690"/>
    <w:uiPriority w:val="99"/>
    <w:unhideWhenUsed/>
    <w:pPr>
      <w:spacing w:after="0" w:line="240" w:lineRule="auto"/>
      <w:tabs>
        <w:tab w:val="center" w:pos="7143" w:leader="none"/>
        <w:tab w:val="right" w:pos="14287" w:leader="none"/>
      </w:tabs>
    </w:pPr>
  </w:style>
  <w:style w:type="character" w:styleId="690">
    <w:name w:val="Header Char"/>
    <w:basedOn w:val="841"/>
    <w:link w:val="689"/>
    <w:uiPriority w:val="99"/>
  </w:style>
  <w:style w:type="paragraph" w:styleId="691">
    <w:name w:val="Footer"/>
    <w:basedOn w:val="838"/>
    <w:link w:val="694"/>
    <w:uiPriority w:val="99"/>
    <w:unhideWhenUsed/>
    <w:pPr>
      <w:spacing w:after="0" w:line="240" w:lineRule="auto"/>
      <w:tabs>
        <w:tab w:val="center" w:pos="7143" w:leader="none"/>
        <w:tab w:val="right" w:pos="14287" w:leader="none"/>
      </w:tabs>
    </w:pPr>
  </w:style>
  <w:style w:type="character" w:styleId="692">
    <w:name w:val="Footer Char"/>
    <w:basedOn w:val="841"/>
    <w:link w:val="691"/>
    <w:uiPriority w:val="99"/>
  </w:style>
  <w:style w:type="paragraph" w:styleId="693">
    <w:name w:val="Caption"/>
    <w:basedOn w:val="838"/>
    <w:next w:val="838"/>
    <w:uiPriority w:val="35"/>
    <w:semiHidden/>
    <w:unhideWhenUsed/>
    <w:qFormat/>
    <w:pPr>
      <w:spacing w:line="276" w:lineRule="auto"/>
    </w:pPr>
    <w:rPr>
      <w:b/>
      <w:bCs/>
      <w:color w:val="4f81bd" w:themeColor="accent1"/>
      <w:sz w:val="18"/>
      <w:szCs w:val="18"/>
    </w:rPr>
  </w:style>
  <w:style w:type="character" w:styleId="694">
    <w:name w:val="Caption Char"/>
    <w:basedOn w:val="693"/>
    <w:link w:val="691"/>
    <w:uiPriority w:val="99"/>
  </w:style>
  <w:style w:type="table" w:styleId="695">
    <w:name w:val="Table Grid"/>
    <w:basedOn w:val="84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6">
    <w:name w:val="Table Grid Light"/>
    <w:basedOn w:val="84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7">
    <w:name w:val="Plain Table 1"/>
    <w:basedOn w:val="84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8">
    <w:name w:val="Plain Table 2"/>
    <w:basedOn w:val="84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9">
    <w:name w:val="Plain Table 3"/>
    <w:basedOn w:val="84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00">
    <w:name w:val="Plain Table 4"/>
    <w:basedOn w:val="84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1">
    <w:name w:val="Plain Table 5"/>
    <w:basedOn w:val="84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02">
    <w:name w:val="Grid Table 1 Light"/>
    <w:basedOn w:val="84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03">
    <w:name w:val="Grid Table 1 Light - Accent 1"/>
    <w:basedOn w:val="84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04">
    <w:name w:val="Grid Table 1 Light - Accent 2"/>
    <w:basedOn w:val="84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5">
    <w:name w:val="Grid Table 1 Light - Accent 3"/>
    <w:basedOn w:val="84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6">
    <w:name w:val="Grid Table 1 Light - Accent 4"/>
    <w:basedOn w:val="84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7">
    <w:name w:val="Grid Table 1 Light - Accent 5"/>
    <w:basedOn w:val="84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8">
    <w:name w:val="Grid Table 1 Light - Accent 6"/>
    <w:basedOn w:val="84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9">
    <w:name w:val="Grid Table 2"/>
    <w:basedOn w:val="84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10">
    <w:name w:val="Grid Table 2 - Accent 1"/>
    <w:basedOn w:val="84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11">
    <w:name w:val="Grid Table 2 - Accent 2"/>
    <w:basedOn w:val="84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12">
    <w:name w:val="Grid Table 2 - Accent 3"/>
    <w:basedOn w:val="84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13">
    <w:name w:val="Grid Table 2 - Accent 4"/>
    <w:basedOn w:val="84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14">
    <w:name w:val="Grid Table 2 - Accent 5"/>
    <w:basedOn w:val="84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15">
    <w:name w:val="Grid Table 2 - Accent 6"/>
    <w:basedOn w:val="84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16">
    <w:name w:val="Grid Table 3"/>
    <w:basedOn w:val="84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7">
    <w:name w:val="Grid Table 3 - Accent 1"/>
    <w:basedOn w:val="84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8">
    <w:name w:val="Grid Table 3 - Accent 2"/>
    <w:basedOn w:val="84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9">
    <w:name w:val="Grid Table 3 - Accent 3"/>
    <w:basedOn w:val="84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0">
    <w:name w:val="Grid Table 3 - Accent 4"/>
    <w:basedOn w:val="84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1">
    <w:name w:val="Grid Table 3 - Accent 5"/>
    <w:basedOn w:val="84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2">
    <w:name w:val="Grid Table 3 - Accent 6"/>
    <w:basedOn w:val="84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3">
    <w:name w:val="Grid Table 4"/>
    <w:basedOn w:val="84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4">
    <w:name w:val="Grid Table 4 - Accent 1"/>
    <w:basedOn w:val="84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5">
    <w:name w:val="Grid Table 4 - Accent 2"/>
    <w:basedOn w:val="84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6">
    <w:name w:val="Grid Table 4 - Accent 3"/>
    <w:basedOn w:val="84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7">
    <w:name w:val="Grid Table 4 - Accent 4"/>
    <w:basedOn w:val="84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8">
    <w:name w:val="Grid Table 4 - Accent 5"/>
    <w:basedOn w:val="84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9">
    <w:name w:val="Grid Table 4 - Accent 6"/>
    <w:basedOn w:val="84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30">
    <w:name w:val="Grid Table 5 Dark"/>
    <w:basedOn w:val="84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31">
    <w:name w:val="Grid Table 5 Dark- Accent 1"/>
    <w:basedOn w:val="84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32">
    <w:name w:val="Grid Table 5 Dark - Accent 2"/>
    <w:basedOn w:val="84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33">
    <w:name w:val="Grid Table 5 Dark - Accent 3"/>
    <w:basedOn w:val="84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34">
    <w:name w:val="Grid Table 5 Dark- Accent 4"/>
    <w:basedOn w:val="84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35">
    <w:name w:val="Grid Table 5 Dark - Accent 5"/>
    <w:basedOn w:val="84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36">
    <w:name w:val="Grid Table 5 Dark - Accent 6"/>
    <w:basedOn w:val="84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37">
    <w:name w:val="Grid Table 6 Colorful"/>
    <w:basedOn w:val="84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8">
    <w:name w:val="Grid Table 6 Colorful - Accent 1"/>
    <w:basedOn w:val="84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39">
    <w:name w:val="Grid Table 6 Colorful - Accent 2"/>
    <w:basedOn w:val="84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40">
    <w:name w:val="Grid Table 6 Colorful - Accent 3"/>
    <w:basedOn w:val="84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41">
    <w:name w:val="Grid Table 6 Colorful - Accent 4"/>
    <w:basedOn w:val="84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42">
    <w:name w:val="Grid Table 6 Colorful - Accent 5"/>
    <w:basedOn w:val="84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43">
    <w:name w:val="Grid Table 6 Colorful - Accent 6"/>
    <w:basedOn w:val="84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44">
    <w:name w:val="Grid Table 7 Colorful"/>
    <w:basedOn w:val="84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45">
    <w:name w:val="Grid Table 7 Colorful - Accent 1"/>
    <w:basedOn w:val="84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46">
    <w:name w:val="Grid Table 7 Colorful - Accent 2"/>
    <w:basedOn w:val="84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47">
    <w:name w:val="Grid Table 7 Colorful - Accent 3"/>
    <w:basedOn w:val="84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48">
    <w:name w:val="Grid Table 7 Colorful - Accent 4"/>
    <w:basedOn w:val="84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9">
    <w:name w:val="Grid Table 7 Colorful - Accent 5"/>
    <w:basedOn w:val="84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50">
    <w:name w:val="Grid Table 7 Colorful - Accent 6"/>
    <w:basedOn w:val="84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51">
    <w:name w:val="List Table 1 Light"/>
    <w:basedOn w:val="84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52">
    <w:name w:val="List Table 1 Light - Accent 1"/>
    <w:basedOn w:val="842"/>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53">
    <w:name w:val="List Table 1 Light - Accent 2"/>
    <w:basedOn w:val="842"/>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54">
    <w:name w:val="List Table 1 Light - Accent 3"/>
    <w:basedOn w:val="842"/>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5">
    <w:name w:val="List Table 1 Light - Accent 4"/>
    <w:basedOn w:val="842"/>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6">
    <w:name w:val="List Table 1 Light - Accent 5"/>
    <w:basedOn w:val="842"/>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7">
    <w:name w:val="List Table 1 Light - Accent 6"/>
    <w:basedOn w:val="842"/>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8">
    <w:name w:val="List Table 2"/>
    <w:basedOn w:val="84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9">
    <w:name w:val="List Table 2 - Accent 1"/>
    <w:basedOn w:val="84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60">
    <w:name w:val="List Table 2 - Accent 2"/>
    <w:basedOn w:val="84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61">
    <w:name w:val="List Table 2 - Accent 3"/>
    <w:basedOn w:val="84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62">
    <w:name w:val="List Table 2 - Accent 4"/>
    <w:basedOn w:val="84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63">
    <w:name w:val="List Table 2 - Accent 5"/>
    <w:basedOn w:val="84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64">
    <w:name w:val="List Table 2 - Accent 6"/>
    <w:basedOn w:val="84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5">
    <w:name w:val="List Table 3"/>
    <w:basedOn w:val="84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6">
    <w:name w:val="List Table 3 - Accent 1"/>
    <w:basedOn w:val="84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67">
    <w:name w:val="List Table 3 - Accent 2"/>
    <w:basedOn w:val="84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68">
    <w:name w:val="List Table 3 - Accent 3"/>
    <w:basedOn w:val="84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69">
    <w:name w:val="List Table 3 - Accent 4"/>
    <w:basedOn w:val="84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70">
    <w:name w:val="List Table 3 - Accent 5"/>
    <w:basedOn w:val="84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71">
    <w:name w:val="List Table 3 - Accent 6"/>
    <w:basedOn w:val="84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72">
    <w:name w:val="List Table 4"/>
    <w:basedOn w:val="84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3">
    <w:name w:val="List Table 4 - Accent 1"/>
    <w:basedOn w:val="84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74">
    <w:name w:val="List Table 4 - Accent 2"/>
    <w:basedOn w:val="84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75">
    <w:name w:val="List Table 4 - Accent 3"/>
    <w:basedOn w:val="84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76">
    <w:name w:val="List Table 4 - Accent 4"/>
    <w:basedOn w:val="84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77">
    <w:name w:val="List Table 4 - Accent 5"/>
    <w:basedOn w:val="84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78">
    <w:name w:val="List Table 4 - Accent 6"/>
    <w:basedOn w:val="84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79">
    <w:name w:val="List Table 5 Dark"/>
    <w:basedOn w:val="84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1"/>
    <w:basedOn w:val="84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5 Dark - Accent 2"/>
    <w:basedOn w:val="84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5 Dark - Accent 3"/>
    <w:basedOn w:val="84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3">
    <w:name w:val="List Table 5 Dark - Accent 4"/>
    <w:basedOn w:val="84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4">
    <w:name w:val="List Table 5 Dark - Accent 5"/>
    <w:basedOn w:val="84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5">
    <w:name w:val="List Table 5 Dark - Accent 6"/>
    <w:basedOn w:val="84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6">
    <w:name w:val="List Table 6 Colorful"/>
    <w:basedOn w:val="84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7">
    <w:name w:val="List Table 6 Colorful - Accent 1"/>
    <w:basedOn w:val="84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88">
    <w:name w:val="List Table 6 Colorful - Accent 2"/>
    <w:basedOn w:val="84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89">
    <w:name w:val="List Table 6 Colorful - Accent 3"/>
    <w:basedOn w:val="84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90">
    <w:name w:val="List Table 6 Colorful - Accent 4"/>
    <w:basedOn w:val="84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91">
    <w:name w:val="List Table 6 Colorful - Accent 5"/>
    <w:basedOn w:val="84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92">
    <w:name w:val="List Table 6 Colorful - Accent 6"/>
    <w:basedOn w:val="84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93">
    <w:name w:val="List Table 7 Colorful"/>
    <w:basedOn w:val="84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94">
    <w:name w:val="List Table 7 Colorful - Accent 1"/>
    <w:basedOn w:val="84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95">
    <w:name w:val="List Table 7 Colorful - Accent 2"/>
    <w:basedOn w:val="84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96">
    <w:name w:val="List Table 7 Colorful - Accent 3"/>
    <w:basedOn w:val="84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97">
    <w:name w:val="List Table 7 Colorful - Accent 4"/>
    <w:basedOn w:val="84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98">
    <w:name w:val="List Table 7 Colorful - Accent 5"/>
    <w:basedOn w:val="84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99">
    <w:name w:val="List Table 7 Colorful - Accent 6"/>
    <w:basedOn w:val="84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00">
    <w:name w:val="Lined - Accent"/>
    <w:basedOn w:val="84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1">
    <w:name w:val="Lined - Accent 1"/>
    <w:basedOn w:val="84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02">
    <w:name w:val="Lined - Accent 2"/>
    <w:basedOn w:val="84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3">
    <w:name w:val="Lined - Accent 3"/>
    <w:basedOn w:val="84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4">
    <w:name w:val="Lined - Accent 4"/>
    <w:basedOn w:val="84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5">
    <w:name w:val="Lined - Accent 5"/>
    <w:basedOn w:val="84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06">
    <w:name w:val="Lined - Accent 6"/>
    <w:basedOn w:val="84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7">
    <w:name w:val="Bordered &amp; Lined - Accent"/>
    <w:basedOn w:val="84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8">
    <w:name w:val="Bordered &amp; Lined - Accent 1"/>
    <w:basedOn w:val="84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09">
    <w:name w:val="Bordered &amp; Lined - Accent 2"/>
    <w:basedOn w:val="84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10">
    <w:name w:val="Bordered &amp; Lined - Accent 3"/>
    <w:basedOn w:val="84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11">
    <w:name w:val="Bordered &amp; Lined - Accent 4"/>
    <w:basedOn w:val="84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12">
    <w:name w:val="Bordered &amp; Lined - Accent 5"/>
    <w:basedOn w:val="84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13">
    <w:name w:val="Bordered &amp; Lined - Accent 6"/>
    <w:basedOn w:val="84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14">
    <w:name w:val="Bordered"/>
    <w:basedOn w:val="84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5">
    <w:name w:val="Bordered - Accent 1"/>
    <w:basedOn w:val="84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6">
    <w:name w:val="Bordered - Accent 2"/>
    <w:basedOn w:val="84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7">
    <w:name w:val="Bordered - Accent 3"/>
    <w:basedOn w:val="84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8">
    <w:name w:val="Bordered - Accent 4"/>
    <w:basedOn w:val="84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9">
    <w:name w:val="Bordered - Accent 5"/>
    <w:basedOn w:val="84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20">
    <w:name w:val="Bordered - Accent 6"/>
    <w:basedOn w:val="84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21">
    <w:name w:val="footnote text"/>
    <w:basedOn w:val="838"/>
    <w:link w:val="822"/>
    <w:uiPriority w:val="99"/>
    <w:semiHidden/>
    <w:unhideWhenUsed/>
    <w:pPr>
      <w:spacing w:after="40" w:line="240" w:lineRule="auto"/>
    </w:pPr>
    <w:rPr>
      <w:sz w:val="18"/>
    </w:rPr>
  </w:style>
  <w:style w:type="character" w:styleId="822">
    <w:name w:val="Footnote Text Char"/>
    <w:link w:val="821"/>
    <w:uiPriority w:val="99"/>
    <w:rPr>
      <w:sz w:val="18"/>
    </w:rPr>
  </w:style>
  <w:style w:type="character" w:styleId="823">
    <w:name w:val="footnote reference"/>
    <w:basedOn w:val="841"/>
    <w:uiPriority w:val="99"/>
    <w:unhideWhenUsed/>
    <w:rPr>
      <w:vertAlign w:val="superscript"/>
    </w:rPr>
  </w:style>
  <w:style w:type="paragraph" w:styleId="824">
    <w:name w:val="endnote text"/>
    <w:basedOn w:val="838"/>
    <w:link w:val="825"/>
    <w:uiPriority w:val="99"/>
    <w:semiHidden/>
    <w:unhideWhenUsed/>
    <w:pPr>
      <w:spacing w:after="0" w:line="240" w:lineRule="auto"/>
    </w:pPr>
    <w:rPr>
      <w:sz w:val="20"/>
    </w:rPr>
  </w:style>
  <w:style w:type="character" w:styleId="825">
    <w:name w:val="Endnote Text Char"/>
    <w:link w:val="824"/>
    <w:uiPriority w:val="99"/>
    <w:rPr>
      <w:sz w:val="20"/>
    </w:rPr>
  </w:style>
  <w:style w:type="character" w:styleId="826">
    <w:name w:val="endnote reference"/>
    <w:basedOn w:val="841"/>
    <w:uiPriority w:val="99"/>
    <w:semiHidden/>
    <w:unhideWhenUsed/>
    <w:rPr>
      <w:vertAlign w:val="superscript"/>
    </w:rPr>
  </w:style>
  <w:style w:type="paragraph" w:styleId="827">
    <w:name w:val="toc 1"/>
    <w:basedOn w:val="838"/>
    <w:next w:val="838"/>
    <w:uiPriority w:val="39"/>
    <w:unhideWhenUsed/>
    <w:pPr>
      <w:ind w:left="0" w:right="0" w:firstLine="0"/>
      <w:spacing w:after="57"/>
    </w:pPr>
  </w:style>
  <w:style w:type="paragraph" w:styleId="828">
    <w:name w:val="toc 2"/>
    <w:basedOn w:val="838"/>
    <w:next w:val="838"/>
    <w:uiPriority w:val="39"/>
    <w:unhideWhenUsed/>
    <w:pPr>
      <w:ind w:left="283" w:right="0" w:firstLine="0"/>
      <w:spacing w:after="57"/>
    </w:pPr>
  </w:style>
  <w:style w:type="paragraph" w:styleId="829">
    <w:name w:val="toc 3"/>
    <w:basedOn w:val="838"/>
    <w:next w:val="838"/>
    <w:uiPriority w:val="39"/>
    <w:unhideWhenUsed/>
    <w:pPr>
      <w:ind w:left="567" w:right="0" w:firstLine="0"/>
      <w:spacing w:after="57"/>
    </w:pPr>
  </w:style>
  <w:style w:type="paragraph" w:styleId="830">
    <w:name w:val="toc 4"/>
    <w:basedOn w:val="838"/>
    <w:next w:val="838"/>
    <w:uiPriority w:val="39"/>
    <w:unhideWhenUsed/>
    <w:pPr>
      <w:ind w:left="850" w:right="0" w:firstLine="0"/>
      <w:spacing w:after="57"/>
    </w:pPr>
  </w:style>
  <w:style w:type="paragraph" w:styleId="831">
    <w:name w:val="toc 5"/>
    <w:basedOn w:val="838"/>
    <w:next w:val="838"/>
    <w:uiPriority w:val="39"/>
    <w:unhideWhenUsed/>
    <w:pPr>
      <w:ind w:left="1134" w:right="0" w:firstLine="0"/>
      <w:spacing w:after="57"/>
    </w:pPr>
  </w:style>
  <w:style w:type="paragraph" w:styleId="832">
    <w:name w:val="toc 6"/>
    <w:basedOn w:val="838"/>
    <w:next w:val="838"/>
    <w:uiPriority w:val="39"/>
    <w:unhideWhenUsed/>
    <w:pPr>
      <w:ind w:left="1417" w:right="0" w:firstLine="0"/>
      <w:spacing w:after="57"/>
    </w:pPr>
  </w:style>
  <w:style w:type="paragraph" w:styleId="833">
    <w:name w:val="toc 7"/>
    <w:basedOn w:val="838"/>
    <w:next w:val="838"/>
    <w:uiPriority w:val="39"/>
    <w:unhideWhenUsed/>
    <w:pPr>
      <w:ind w:left="1701" w:right="0" w:firstLine="0"/>
      <w:spacing w:after="57"/>
    </w:pPr>
  </w:style>
  <w:style w:type="paragraph" w:styleId="834">
    <w:name w:val="toc 8"/>
    <w:basedOn w:val="838"/>
    <w:next w:val="838"/>
    <w:uiPriority w:val="39"/>
    <w:unhideWhenUsed/>
    <w:pPr>
      <w:ind w:left="1984" w:right="0" w:firstLine="0"/>
      <w:spacing w:after="57"/>
    </w:pPr>
  </w:style>
  <w:style w:type="paragraph" w:styleId="835">
    <w:name w:val="toc 9"/>
    <w:basedOn w:val="838"/>
    <w:next w:val="838"/>
    <w:uiPriority w:val="39"/>
    <w:unhideWhenUsed/>
    <w:pPr>
      <w:ind w:left="2268" w:right="0" w:firstLine="0"/>
      <w:spacing w:after="57"/>
    </w:pPr>
  </w:style>
  <w:style w:type="paragraph" w:styleId="836">
    <w:name w:val="TOC Heading"/>
    <w:uiPriority w:val="39"/>
    <w:unhideWhenUsed/>
  </w:style>
  <w:style w:type="paragraph" w:styleId="837">
    <w:name w:val="table of figures"/>
    <w:basedOn w:val="838"/>
    <w:next w:val="838"/>
    <w:uiPriority w:val="99"/>
    <w:unhideWhenUsed/>
    <w:pPr>
      <w:spacing w:after="0" w:afterAutospacing="0"/>
    </w:pPr>
  </w:style>
  <w:style w:type="paragraph" w:styleId="838" w:default="1">
    <w:name w:val="Normal"/>
    <w:qFormat/>
    <w:rPr>
      <w:lang w:val="en-US"/>
    </w:rPr>
  </w:style>
  <w:style w:type="paragraph" w:styleId="839">
    <w:name w:val="Heading 1"/>
    <w:basedOn w:val="838"/>
    <w:next w:val="838"/>
    <w:link w:val="848"/>
    <w:uiPriority w:val="9"/>
    <w:qFormat/>
    <w:pPr>
      <w:keepLines/>
      <w:keepNext/>
      <w:spacing w:before="240" w:after="0"/>
      <w:outlineLvl w:val="0"/>
    </w:pPr>
    <w:rPr>
      <w:rFonts w:asciiTheme="majorHAnsi" w:hAnsiTheme="majorHAnsi" w:eastAsiaTheme="majorEastAsia" w:cstheme="majorBidi"/>
      <w:color w:val="2e74b5" w:themeColor="accent1" w:themeShade="BF"/>
      <w:sz w:val="32"/>
      <w:szCs w:val="32"/>
    </w:rPr>
  </w:style>
  <w:style w:type="paragraph" w:styleId="840">
    <w:name w:val="Heading 2"/>
    <w:basedOn w:val="838"/>
    <w:next w:val="838"/>
    <w:link w:val="851"/>
    <w:uiPriority w:val="9"/>
    <w:unhideWhenUsed/>
    <w:qFormat/>
    <w:pPr>
      <w:keepLines/>
      <w:keepNext/>
      <w:spacing w:before="40" w:after="0"/>
      <w:outlineLvl w:val="1"/>
    </w:pPr>
    <w:rPr>
      <w:rFonts w:asciiTheme="majorHAnsi" w:hAnsiTheme="majorHAnsi" w:eastAsiaTheme="majorEastAsia" w:cstheme="majorBidi"/>
      <w:color w:val="2e74b5" w:themeColor="accent1" w:themeShade="BF"/>
      <w:sz w:val="26"/>
      <w:szCs w:val="26"/>
    </w:rPr>
  </w:style>
  <w:style w:type="character" w:styleId="841" w:default="1">
    <w:name w:val="Default Paragraph Font"/>
    <w:uiPriority w:val="1"/>
    <w:semiHidden/>
    <w:unhideWhenUsed/>
  </w:style>
  <w:style w:type="table" w:styleId="842" w:default="1">
    <w:name w:val="Normal Table"/>
    <w:uiPriority w:val="99"/>
    <w:semiHidden/>
    <w:unhideWhenUsed/>
    <w:tblPr>
      <w:tblInd w:w="0" w:type="dxa"/>
      <w:tblCellMar>
        <w:left w:w="108" w:type="dxa"/>
        <w:top w:w="0" w:type="dxa"/>
        <w:right w:w="108" w:type="dxa"/>
        <w:bottom w:w="0" w:type="dxa"/>
      </w:tblCellMar>
    </w:tblPr>
  </w:style>
  <w:style w:type="numbering" w:styleId="843" w:default="1">
    <w:name w:val="No List"/>
    <w:uiPriority w:val="99"/>
    <w:semiHidden/>
    <w:unhideWhenUsed/>
  </w:style>
  <w:style w:type="paragraph" w:styleId="844">
    <w:name w:val="Title"/>
    <w:basedOn w:val="838"/>
    <w:next w:val="838"/>
    <w:link w:val="845"/>
    <w:uiPriority w:val="10"/>
    <w:qFormat/>
    <w:pPr>
      <w:contextualSpacing/>
      <w:spacing w:after="0" w:line="240" w:lineRule="auto"/>
    </w:pPr>
    <w:rPr>
      <w:rFonts w:asciiTheme="majorHAnsi" w:hAnsiTheme="majorHAnsi" w:eastAsiaTheme="majorEastAsia" w:cstheme="majorBidi"/>
      <w:spacing w:val="-10"/>
      <w:sz w:val="56"/>
      <w:szCs w:val="56"/>
    </w:rPr>
  </w:style>
  <w:style w:type="character" w:styleId="845" w:customStyle="1">
    <w:name w:val="Titre Car"/>
    <w:basedOn w:val="841"/>
    <w:link w:val="844"/>
    <w:uiPriority w:val="10"/>
    <w:rPr>
      <w:rFonts w:asciiTheme="majorHAnsi" w:hAnsiTheme="majorHAnsi" w:eastAsiaTheme="majorEastAsia" w:cstheme="majorBidi"/>
      <w:spacing w:val="-10"/>
      <w:sz w:val="56"/>
      <w:szCs w:val="56"/>
      <w:lang w:val="en-US"/>
    </w:rPr>
  </w:style>
  <w:style w:type="paragraph" w:styleId="846">
    <w:name w:val="Subtitle"/>
    <w:basedOn w:val="838"/>
    <w:next w:val="838"/>
    <w:link w:val="847"/>
    <w:uiPriority w:val="11"/>
    <w:qFormat/>
    <w:pPr>
      <w:numPr>
        <w:ilvl w:val="1"/>
      </w:numPr>
    </w:pPr>
    <w:rPr>
      <w:rFonts w:eastAsiaTheme="minorEastAsia"/>
      <w:color w:val="5a5a5a" w:themeColor="text1" w:themeTint="A5"/>
      <w:spacing w:val="15"/>
    </w:rPr>
  </w:style>
  <w:style w:type="character" w:styleId="847" w:customStyle="1">
    <w:name w:val="Sous-titre Car"/>
    <w:basedOn w:val="841"/>
    <w:link w:val="846"/>
    <w:uiPriority w:val="11"/>
    <w:rPr>
      <w:rFonts w:eastAsiaTheme="minorEastAsia"/>
      <w:color w:val="5a5a5a" w:themeColor="text1" w:themeTint="A5"/>
      <w:spacing w:val="15"/>
      <w:lang w:val="en-US"/>
    </w:rPr>
  </w:style>
  <w:style w:type="character" w:styleId="848" w:customStyle="1">
    <w:name w:val="Titre 1 Car"/>
    <w:basedOn w:val="841"/>
    <w:link w:val="839"/>
    <w:uiPriority w:val="9"/>
    <w:rPr>
      <w:rFonts w:asciiTheme="majorHAnsi" w:hAnsiTheme="majorHAnsi" w:eastAsiaTheme="majorEastAsia" w:cstheme="majorBidi"/>
      <w:color w:val="2e74b5" w:themeColor="accent1" w:themeShade="BF"/>
      <w:sz w:val="32"/>
      <w:szCs w:val="32"/>
      <w:lang w:val="en-US"/>
    </w:rPr>
  </w:style>
  <w:style w:type="character" w:styleId="849">
    <w:name w:val="Hyperlink"/>
    <w:basedOn w:val="841"/>
    <w:uiPriority w:val="99"/>
    <w:unhideWhenUsed/>
    <w:rPr>
      <w:color w:val="0563c1" w:themeColor="hyperlink"/>
      <w:u w:val="single"/>
    </w:rPr>
  </w:style>
  <w:style w:type="paragraph" w:styleId="850">
    <w:name w:val="List Paragraph"/>
    <w:basedOn w:val="838"/>
    <w:uiPriority w:val="34"/>
    <w:qFormat/>
    <w:pPr>
      <w:contextualSpacing/>
      <w:ind w:left="720"/>
    </w:pPr>
  </w:style>
  <w:style w:type="character" w:styleId="851" w:customStyle="1">
    <w:name w:val="Titre 2 Car"/>
    <w:basedOn w:val="841"/>
    <w:link w:val="840"/>
    <w:uiPriority w:val="9"/>
    <w:rPr>
      <w:rFonts w:asciiTheme="majorHAnsi" w:hAnsiTheme="majorHAnsi" w:eastAsiaTheme="majorEastAsia" w:cstheme="majorBidi"/>
      <w:color w:val="2e74b5" w:themeColor="accent1" w:themeShade="BF"/>
      <w:sz w:val="26"/>
      <w:szCs w:val="26"/>
      <w:lang w:val="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CPPE@chu-amiens.fr" TargetMode="External"/><Relationship Id="rId10" Type="http://schemas.openxmlformats.org/officeDocument/2006/relationships/hyperlink" Target="mailto:CPPE@chu-amiens.fr" TargetMode="External"/><Relationship Id="rId11" Type="http://schemas.openxmlformats.org/officeDocument/2006/relationships/hyperlink" Target="https://urldefense.proofpoint.com/v2/url?u=https-3A__www.u-2Dpicardie.fr_limesurvey-2Drecherche_index.php_632546-3Flang-3Dfr&amp;d=DwMF-g&amp;c=o1ZvBLtTDcrCSt-A2SIme7QuYcfExS-NFFYMRpmIei4&amp;r=IyPjmeQE6ID3AIsphBQAzMpf-VSThNjfRG4FmuZMvkA&amp;m=_yUqj6VaCjRk39Z6A4M2sONvTsWK5Cw1CmKFVUnNjpIGAqJdcgiVw8juR41KBri3&amp;s=pR9SaSqD5btwhhj3yLAJpdqmmhawqUsE9PIKpIKbSxE&amp;e=" TargetMode="External"/><Relationship Id="rId12" Type="http://schemas.openxmlformats.org/officeDocument/2006/relationships/hyperlink" Target="mailto:CPPE@chu-amiens.fr" TargetMode="External"/><Relationship Id="rId13" Type="http://schemas.openxmlformats.org/officeDocument/2006/relationships/hyperlink" Target="https://urldefense.proofpoint.com/v2/url?u=https-3A__www.u-2Dpicardie.fr_limesurvey-2Drecherche_index.php_251762-3Flang-3Dfr&amp;d=DwMFaQ&amp;c=o1ZvBLtTDcrCSt-A2SIme7QuYcfExS-NFFYMRpmIei4&amp;r=IyPjmeQE6ID3AIsphBQAzMpf-VSThNjfRG4FmuZMvkA&amp;m=P731t2_Cjq3admZcDW0FqtLd6vDr_R3NVwYtrBaa0yzTJrVz2QkNFgdFVo8irR2h&amp;s=3jVbcb1wEtGCYamlp03yBiX22i2cocgLgXdhoSMEEro&amp;e="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ONLYOFFICE/7.4.0.163</Application>
  <Company>CHU Amiens Picardie</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Chamot Sylvain</dc:creator>
  <cp:keywords/>
  <dc:description/>
  <cp:lastModifiedBy>Chamot Sylvain</cp:lastModifiedBy>
  <cp:revision>9</cp:revision>
  <dcterms:created xsi:type="dcterms:W3CDTF">2022-09-23T09:34:00Z</dcterms:created>
  <dcterms:modified xsi:type="dcterms:W3CDTF">2023-10-18T13:51:33Z</dcterms:modified>
</cp:coreProperties>
</file>