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20EBF" w14:textId="2F39AAA2" w:rsidR="00EB3948" w:rsidRPr="00B82940" w:rsidRDefault="00B82940">
      <w:pPr>
        <w:rPr>
          <w:b/>
          <w:bCs/>
        </w:rPr>
      </w:pPr>
      <w:r w:rsidRPr="00B82940">
        <w:rPr>
          <w:b/>
          <w:bCs/>
        </w:rPr>
        <w:t>CODE DE L’EDUCATION (Extraits)</w:t>
      </w:r>
    </w:p>
    <w:p w14:paraId="5253C5C4" w14:textId="51F29821" w:rsidR="00B82940" w:rsidRPr="00B82940" w:rsidRDefault="00B82940">
      <w:pPr>
        <w:rPr>
          <w:i/>
          <w:iCs/>
        </w:rPr>
      </w:pPr>
      <w:r w:rsidRPr="00B82940">
        <w:rPr>
          <w:i/>
          <w:iCs/>
        </w:rPr>
        <w:t>Attention la loi évolue, n’hésitez pas à vérifier l’actualisation sur legifrance.gouv.fr</w:t>
      </w:r>
    </w:p>
    <w:p w14:paraId="6CE9FF88" w14:textId="77777777" w:rsidR="00B82940" w:rsidRDefault="00B82940" w:rsidP="00B82940"/>
    <w:p w14:paraId="6F92B2D5" w14:textId="69E381B9" w:rsidR="00B82940" w:rsidRDefault="00B82940" w:rsidP="00B82940">
      <w:r>
        <w:t>Article L841-5</w:t>
      </w:r>
    </w:p>
    <w:p w14:paraId="708DCBBE" w14:textId="57F48939" w:rsidR="00B82940" w:rsidRDefault="00B82940" w:rsidP="00B82940">
      <w:proofErr w:type="spellStart"/>
      <w:r>
        <w:t>I.-Une</w:t>
      </w:r>
      <w:proofErr w:type="spellEnd"/>
      <w:r>
        <w:t xml:space="preserve"> contribution destinée à favoriser l'accueil et l'accompagnement social, sanitaire, culturel et sportif des étudiants et à conforter les actions de prévention et d'éducation à la santé réalisées à leur intention est instituée au profit des établissements publics d'enseignement supérieur, des établissements mentionnés aux articles L. 443-1 et L. 753-1 du présent code ou à l'article L. 1431-1 du code général des collectivités territoriales dispensant des formations initiales d'enseignement supérieur, des établissements d'enseignement supérieur privés d'intérêt général et des centres régionaux des œuvres universitaires et scolaires.</w:t>
      </w:r>
    </w:p>
    <w:p w14:paraId="2061C815" w14:textId="5B412294" w:rsidR="00B82940" w:rsidRDefault="00B82940" w:rsidP="00B82940">
      <w:r>
        <w:t>Les associations d'étudiants mentionnées à l'article L. 811-3 du présent code et, dans chaque établissement, les représentants des étudiants au conseil d'administration et dans les autres conseils, lorsque les établissements en sont dotés, participent à la programmation des actions financées au titre de cet accompagnement.</w:t>
      </w:r>
    </w:p>
    <w:p w14:paraId="23E067A8" w14:textId="6CD85D8E" w:rsidR="00B82940" w:rsidRDefault="00B82940" w:rsidP="00B82940">
      <w:proofErr w:type="spellStart"/>
      <w:r>
        <w:t>II.-La</w:t>
      </w:r>
      <w:proofErr w:type="spellEnd"/>
      <w:r>
        <w:t xml:space="preserve"> contribution est due chaque année par les étudiants lors de leur inscription à une formation initiale dans un établissement d'enseignement supérieur.</w:t>
      </w:r>
    </w:p>
    <w:p w14:paraId="4BCDF8D0" w14:textId="438A0FF7" w:rsidR="00B82940" w:rsidRDefault="00B82940" w:rsidP="00B82940">
      <w:r>
        <w:t>Sont exonérés du versement de cette contribution :</w:t>
      </w:r>
    </w:p>
    <w:p w14:paraId="22DDE51B" w14:textId="2293487B" w:rsidR="00B82940" w:rsidRDefault="00B82940" w:rsidP="00B82940">
      <w:r>
        <w:t>1° Les étudiants bénéficiant, pour l'année universitaire au titre de laquelle la contribution est due, d'une bourse de l'enseignement supérieur ou d'une allocation annuelle accordée en application de l'article L. 821-1 du présent code ;</w:t>
      </w:r>
    </w:p>
    <w:p w14:paraId="7B57E09A" w14:textId="075050AF" w:rsidR="00B82940" w:rsidRDefault="00B82940" w:rsidP="00B82940">
      <w:r>
        <w:t>2° Les étudiants bénéficiant du statut de réfugié ou de la protection subsidiaire ou étant enregistrés par l'autorité compétente en qualité de demandeur d'asile et disposant du droit de se maintenir sur le territoire dans les conditions prévues aux articles L. 541-1 et L. 573-1 du code de l'entrée et du séjour des étrangers et du droit d'asile ;</w:t>
      </w:r>
    </w:p>
    <w:p w14:paraId="26F290AE" w14:textId="2F33ED51" w:rsidR="00B82940" w:rsidRDefault="00B82940" w:rsidP="00B82940">
      <w:r>
        <w:t>3° Les élèves des établissements d'enseignement relevant du ministère de la défense comportant des classes préparatoires aux concours des grandes écoles militaires, exonérés des droits d'inscription prévus à l'article L. 719-4 du présent code sur critères sociaux.</w:t>
      </w:r>
    </w:p>
    <w:p w14:paraId="544CD99F" w14:textId="7624088D" w:rsidR="00B82940" w:rsidRDefault="00B82940" w:rsidP="00B82940">
      <w:r>
        <w:t>Lorsque l'étudiant s'inscrit au titre d'une même année universitaire à plusieurs formations, la contribution n'est due que lors de la première inscription.</w:t>
      </w:r>
    </w:p>
    <w:p w14:paraId="40DD6F82" w14:textId="5F68F80A" w:rsidR="00B82940" w:rsidRDefault="00B82940" w:rsidP="00B82940">
      <w:proofErr w:type="spellStart"/>
      <w:r>
        <w:t>III.-Le</w:t>
      </w:r>
      <w:proofErr w:type="spellEnd"/>
      <w:r>
        <w:t xml:space="preserve"> montant annuel de cette contribution est fixé à 90 €. Ce montant est indexé chaque année universitaire sur l'indice des prix à la consommation hors tabac constaté par l'Institut national de la statistique et des études économiques pour la France pour l'année civile précédente. Il est arrondi à l'euro le plus proche ; la fraction d'euro égale à 0,50 est comptée pour 1.</w:t>
      </w:r>
    </w:p>
    <w:p w14:paraId="7C63A409" w14:textId="59008A59" w:rsidR="00B82940" w:rsidRDefault="00B82940" w:rsidP="00B82940">
      <w:proofErr w:type="spellStart"/>
      <w:r>
        <w:t>IV.-La</w:t>
      </w:r>
      <w:proofErr w:type="spellEnd"/>
      <w:r>
        <w:t xml:space="preserve"> contribution est acquittée auprès du centre régional des œuvres universitaires et scolaires dans le ressort territorial duquel l'établissement a son siège.</w:t>
      </w:r>
    </w:p>
    <w:p w14:paraId="1598D9B2" w14:textId="77777777" w:rsidR="00B82940" w:rsidRDefault="00B82940" w:rsidP="00B82940">
      <w:r>
        <w:t>Elle est liquidée et recouvrée par l'agent comptable du centre régional des œuvres universitaires et scolaires selon les règles en matière de recouvrement des créances des établissements publics.</w:t>
      </w:r>
    </w:p>
    <w:p w14:paraId="23E42ED9" w14:textId="77777777" w:rsidR="00B82940" w:rsidRDefault="00B82940" w:rsidP="00B82940"/>
    <w:p w14:paraId="29FF1B53" w14:textId="04C855B2" w:rsidR="00B82940" w:rsidRDefault="00B82940" w:rsidP="00B82940">
      <w:proofErr w:type="spellStart"/>
      <w:r>
        <w:lastRenderedPageBreak/>
        <w:t>V.-Le</w:t>
      </w:r>
      <w:proofErr w:type="spellEnd"/>
      <w:r>
        <w:t xml:space="preserve"> produit de la contribution est réparti entre les établissements mentionnés au premier alinéa du I.</w:t>
      </w:r>
    </w:p>
    <w:p w14:paraId="7AC0656B" w14:textId="28BE8218" w:rsidR="00B82940" w:rsidRDefault="00B82940" w:rsidP="00B82940">
      <w:r>
        <w:t>Un décret fixe, pour chaque catégorie d'établissements d'enseignement mentionnée au même premier alinéa, le montant versé au titre de chaque étudiant inscrit ainsi que la fraction du produit de la contribution attribuée aux centres régionaux des œuvres universitaires et scolaires et les modalités de sa répartition.</w:t>
      </w:r>
    </w:p>
    <w:p w14:paraId="2F91A331" w14:textId="012E6BCA" w:rsidR="00B82940" w:rsidRDefault="00B82940" w:rsidP="00B82940"/>
    <w:p w14:paraId="06A05F75" w14:textId="77777777" w:rsidR="00B82940" w:rsidRDefault="00B82940" w:rsidP="00B82940">
      <w:r>
        <w:t>Article D841-2</w:t>
      </w:r>
    </w:p>
    <w:p w14:paraId="66B1356F" w14:textId="77777777" w:rsidR="00B82940" w:rsidRDefault="00B82940" w:rsidP="00B82940">
      <w:r>
        <w:t>La contribution prévue à l'article L. 841-5 du code de l'éducation est dénommée “ contribution de vie étudiante et de campus ”. Elle est acquittée par l'étudiant sur le portail numérique défini par arrêté du ministre chargé de l'enseignement supérieur.</w:t>
      </w:r>
    </w:p>
    <w:p w14:paraId="457A61E6" w14:textId="77777777" w:rsidR="00B82940" w:rsidRDefault="00B82940" w:rsidP="00B82940"/>
    <w:p w14:paraId="030A9C56" w14:textId="77777777" w:rsidR="00B82940" w:rsidRDefault="00B82940" w:rsidP="00B82940">
      <w:r>
        <w:t>Article D841-3</w:t>
      </w:r>
    </w:p>
    <w:p w14:paraId="26AC2516" w14:textId="77777777" w:rsidR="00B82940" w:rsidRDefault="00B82940" w:rsidP="00B82940">
      <w:r>
        <w:t>Lors de son inscription à une formation initiale dans un établissement d'enseignement supérieur, l'étudiant justifie qu'il s'est acquitté du paiement de la contribution de vie étudiante et de campus ou qu'il remplit l'une des conditions ouvrant droit à exonération en application du II de l'article L. 841-5 en produisant une attestation qu'il télécharge sur le portail numérique mentionné à l'article D. 841-2.</w:t>
      </w:r>
    </w:p>
    <w:p w14:paraId="0211BC9F" w14:textId="77777777" w:rsidR="00B82940" w:rsidRDefault="00B82940" w:rsidP="00B82940"/>
    <w:p w14:paraId="7D7DD3D5" w14:textId="77777777" w:rsidR="00B82940" w:rsidRDefault="00B82940" w:rsidP="00B82940">
      <w:r>
        <w:t>Article D841-4</w:t>
      </w:r>
    </w:p>
    <w:p w14:paraId="3D71F491" w14:textId="148C4D95" w:rsidR="00B82940" w:rsidRDefault="00B82940" w:rsidP="00B82940">
      <w:r>
        <w:t>Lorsqu'un étudiant s'inscrit dans plusieurs formations au titre d'une même année universitaire, la contribution de vie étudiante et de campus n'est due que lors de la première inscription.</w:t>
      </w:r>
    </w:p>
    <w:p w14:paraId="0547A5FD" w14:textId="6588FE48" w:rsidR="00B82940" w:rsidRDefault="00B82940" w:rsidP="00B82940">
      <w:r>
        <w:t>L'étudiant qui interrompt ses études en cours d'année ne peut obtenir le remboursement de cette contribution.</w:t>
      </w:r>
    </w:p>
    <w:p w14:paraId="28B79AAD" w14:textId="77777777" w:rsidR="00B82940" w:rsidRDefault="00B82940" w:rsidP="00B82940">
      <w:r>
        <w:t>L'étudiant qui remplit au cours de l'année universitaire l'une des conditions ouvrant droit à l'exonération du paiement de la contribution mentionnée au deuxième alinéa du II de l'article L. 841-5, peut en obtenir le remboursement s'il en fait la demande avant le 31 mai de l'année universitaire en cours au directeur général du centre régional des œuvres universitaires et scolaires auprès duquel il s'est précédemment acquitté de la contribution via le portail numérique défini à l'article D. 841-2.</w:t>
      </w:r>
    </w:p>
    <w:p w14:paraId="53F6A2F6" w14:textId="77777777" w:rsidR="00B82940" w:rsidRDefault="00B82940" w:rsidP="00B82940"/>
    <w:p w14:paraId="27A85751" w14:textId="538FEFFD" w:rsidR="00B82940" w:rsidRDefault="00B82940" w:rsidP="00B82940">
      <w:r>
        <w:t>Article D841-5</w:t>
      </w:r>
    </w:p>
    <w:p w14:paraId="3AEC767E" w14:textId="37D6A058" w:rsidR="00B82940" w:rsidRDefault="00B82940" w:rsidP="00B82940">
      <w:r>
        <w:t>Le produit de la contribution de vie étudiante et de campus est réparti entre les catégories d'établissements d'enseignement supérieur mentionnés au I de l'article L. 841-5 de la manière suivante : 46 € par étudiant inscrit en formation initiale</w:t>
      </w:r>
    </w:p>
    <w:p w14:paraId="0B76363F" w14:textId="3FD215CD" w:rsidR="00B82940" w:rsidRDefault="00B82940" w:rsidP="00B82940">
      <w:r>
        <w:t>L'appartenance de l'établissement à l'une des catégories mentionnées au I de l'article L. 841-5 est constatée au 1er septembre. Le montant par étudiant inscrit en formation initiale est révisé chaque année en fonction de l'indice des prix à la consommation hors tabac constaté par l'Institut national de la statistique et des études économiques pour la France pour l'année civile précédente. Il est arrondi à l'euro le plus proche. La fraction d'euro égale à 0,5 est comptée pour 1. L'indice est mesuré au mois de janvier précédent l'année universitaire concernée.</w:t>
      </w:r>
    </w:p>
    <w:p w14:paraId="4B9F3649" w14:textId="799B3E66" w:rsidR="00B82940" w:rsidRDefault="00B82940" w:rsidP="00B82940">
      <w:r>
        <w:lastRenderedPageBreak/>
        <w:t>Une fraction comprise entre 7,5 % et 15 % du produit total de la contribution est attribuée aux centres régionaux des œuvres universitaires et scolaires. Ce produit est réparti par le Centre national des œuvres universitaires et scolaires entre les centres régionaux des œuvres universitaires et scolaires en fonction du nombre d'étudiants inscrits en formation initiale qui ont produit l'attestation mentionnée à l'article D. 841-3 et du nombre d'établissements d'enseignement supérieur ayant leur siège dans son ressort.</w:t>
      </w:r>
    </w:p>
    <w:p w14:paraId="35F25C85" w14:textId="77777777" w:rsidR="00B82940" w:rsidRDefault="00B82940" w:rsidP="00B82940">
      <w:r>
        <w:t>Conformément à l'article 4 du décret n° 2024-777 du 8 juillet 2024, ces dispositions entrent en vigueur à compter de l'année universitaire 2024-2025.</w:t>
      </w:r>
    </w:p>
    <w:p w14:paraId="75739981" w14:textId="77777777" w:rsidR="00B82940" w:rsidRDefault="00B82940" w:rsidP="00B82940"/>
    <w:p w14:paraId="6ED4D6F5" w14:textId="77777777" w:rsidR="00B82940" w:rsidRDefault="00B82940" w:rsidP="00B82940">
      <w:r>
        <w:t>Article D841-6</w:t>
      </w:r>
    </w:p>
    <w:p w14:paraId="10A137B2" w14:textId="53B5C298" w:rsidR="00B82940" w:rsidRDefault="00B82940" w:rsidP="00B82940">
      <w:proofErr w:type="spellStart"/>
      <w:r>
        <w:t>I.-Le</w:t>
      </w:r>
      <w:proofErr w:type="spellEnd"/>
      <w:r>
        <w:t xml:space="preserve"> produit définitif de la contribution de vie étudiante et de campus de l'année universitaire en cours est arrêté au 31 mai.</w:t>
      </w:r>
    </w:p>
    <w:p w14:paraId="718F5A8D" w14:textId="7EF71EA7" w:rsidR="00B82940" w:rsidRDefault="00B82940" w:rsidP="00B82940">
      <w:r>
        <w:t>La répartition du produit est fonction du nombre d'étudiants inscrits en formation initiale qui ont produit l'attestation mentionnée à l'article D. 841-3. A cet effet, une liste nominative mentionnant l'effectif total des étudiants inscrits en formation initiale dans l'établissement ayant produit l'attestation, désignée ci-après par " liste ", est transmise par chaque établissement d'enseignement supérieur au centre régional des œuvres universitaires et scolaires territorialement compétent.</w:t>
      </w:r>
    </w:p>
    <w:p w14:paraId="2D09C71B" w14:textId="695FD9E9" w:rsidR="00B82940" w:rsidRDefault="00B82940" w:rsidP="00B82940">
      <w:proofErr w:type="spellStart"/>
      <w:r>
        <w:t>II.-Le</w:t>
      </w:r>
      <w:proofErr w:type="spellEnd"/>
      <w:r>
        <w:t xml:space="preserve"> calcul et le versement du produit de la contribution de vie étudiante et de campus revenant à chaque établissement mentionné à l'article D. 841-5, désigné ci-après par " établissement bénéficiaire " sont effectués sur la base des listes transmises au centre régional des œuvres universitaires et scolaires territorialement compétent.</w:t>
      </w:r>
    </w:p>
    <w:p w14:paraId="7B0279F9" w14:textId="1D37B98E" w:rsidR="00B82940" w:rsidRDefault="00B82940" w:rsidP="00B82940">
      <w:proofErr w:type="spellStart"/>
      <w:r>
        <w:t>III.-Le</w:t>
      </w:r>
      <w:proofErr w:type="spellEnd"/>
      <w:r>
        <w:t xml:space="preserve"> produit de la contribution de vie étudiante et de campus est réparti entre les établissements bénéficiaires par le centre régional des œuvres universitaires et scolaires territorialement compétent selon les modalités prévues à l'article D. 841-5.</w:t>
      </w:r>
    </w:p>
    <w:p w14:paraId="20B916FE" w14:textId="7DD6445D" w:rsidR="00B82940" w:rsidRDefault="00B82940" w:rsidP="00B82940">
      <w:r>
        <w:t>Un premier versement de ce produit est effectué au plus tard le 20 janvier par le centre régional des œuvres universitaires et scolaires territorialement compétent aux établissements bénéficiaires sur la base de la liste transmise au plus tard le 15 octobre. Ce versement s'élève à 100 % du montant par étudiant inscrit en formation initiale mentionné à l'article D. 841-5. Les établissements bénéficiaires n'ayant transmis aucune liste au 15 octobre sont réputés avoir renoncé au premier versement.</w:t>
      </w:r>
    </w:p>
    <w:p w14:paraId="48BA764A" w14:textId="2009A470" w:rsidR="00B82940" w:rsidRDefault="00B82940" w:rsidP="00B82940">
      <w:r>
        <w:t xml:space="preserve">Après la transmission de sa liste par chaque établissement, bénéficiaire ou non, au plus tard le 31 mai, une péréquation est organisée au sein du réseau des œuvres universitaires par le centre national des œuvres universitaires et scolaires qui arrête les montants du second versement. Ce versement intervient au plus tard le 31 juillet. Il correspond au montant par étudiant inscrit en formation initiale fixé à l'article D. 841-5 minorés du montant du premier versement et modulés, le cas échéant, selon le produit de la collecte de l'année, dans les conditions prévues aux cinquième et </w:t>
      </w:r>
      <w:proofErr w:type="gramStart"/>
      <w:r>
        <w:t>septième alinéas</w:t>
      </w:r>
      <w:proofErr w:type="gramEnd"/>
      <w:r>
        <w:t xml:space="preserve"> du présent III.</w:t>
      </w:r>
    </w:p>
    <w:p w14:paraId="3458CD39" w14:textId="77777777" w:rsidR="00B82940" w:rsidRDefault="00B82940" w:rsidP="00B82940">
      <w:r>
        <w:t>Les établissements bénéficiaires n'ayant transmis aucune liste au 31 mai sont réputés avoir renoncé au second versement.</w:t>
      </w:r>
    </w:p>
    <w:p w14:paraId="4DC5E377" w14:textId="77777777" w:rsidR="00B82940" w:rsidRDefault="00B82940" w:rsidP="00B82940"/>
    <w:p w14:paraId="09EE8929" w14:textId="2CF631E2" w:rsidR="00B82940" w:rsidRDefault="00B82940" w:rsidP="00B82940">
      <w:r>
        <w:lastRenderedPageBreak/>
        <w:t>La péréquation consiste à répartir le produit total de la contribution de vie étudiante et de campus calculé en application du premier alinéa du III du présent article en tenant compte des étudiants mentionnés au II de l'article L. 841-5.</w:t>
      </w:r>
    </w:p>
    <w:p w14:paraId="5E23F825" w14:textId="7BE472BB" w:rsidR="00B82940" w:rsidRDefault="00B82940" w:rsidP="00B82940">
      <w:r>
        <w:t>Si le produit total de la contribution de vie étudiante et de campus est inférieur à la somme du montant à verser à l'ensemble des établissements et de la fraction minimale attribuée aux centres régionaux des œuvres universitaires et scolaires, la différence est déduite des sommes versées aux établissements. Elle est répartie entre eux au prorata des effectifs d'étudiants inscrits en formation initiale qui ont produit, au plus tard le 31 mai, l'attestation mentionnée à l'article D. 841-3.</w:t>
      </w:r>
    </w:p>
    <w:p w14:paraId="2D4AB71F" w14:textId="061262A7" w:rsidR="00B82940" w:rsidRDefault="00B82940" w:rsidP="00B82940">
      <w:r>
        <w:t>Si le produit total de la contribution de vie étudiante et de campus est supérieur à la somme du montant à verser à l'ensemble des établissements en application du premier alinéa du III du présent article et de la fraction minimale attribuée aux centres régionaux des œuvres universitaires et scolaires, la différence revient aux centres régionaux des œuvres universitaires et scolaires, dans la limite de 15 % du produit de la contribution.</w:t>
      </w:r>
    </w:p>
    <w:p w14:paraId="48C02380" w14:textId="0A5F57BE" w:rsidR="00B82940" w:rsidRDefault="00B82940" w:rsidP="00B82940">
      <w:r>
        <w:t>Si le produit total de la contribution de vie étudiante et de campus est supérieur à la somme du montant à verser à l'ensemble des établissements en application du premier alinéa du III du présent article et de la fraction maximale attribuée aux centres régionaux des œuvres universitaires et scolaires, la différence est versée aux établissements. Elle est répartie entre eux au prorata des effectifs d'étudiants inscrits en formation initiale qui ont produit, au plus tard le 31 mai, l'attestation mentionnée à l'article D. 841-3.</w:t>
      </w:r>
    </w:p>
    <w:p w14:paraId="4C0F84BE" w14:textId="06B5DAE9" w:rsidR="00B82940" w:rsidRDefault="00B82940" w:rsidP="00B82940">
      <w:r>
        <w:t>Les effectifs d'étudiants inscrits au cours d'une année universitaire et dont la contribution de vie étudiante et de campus est recouvrée après le 31 mai d'une année universitaire sont pris en compte pour la répartition de l'année universitaire suivante.</w:t>
      </w:r>
    </w:p>
    <w:p w14:paraId="0A6454A7" w14:textId="77777777" w:rsidR="00B82940" w:rsidRDefault="00B82940" w:rsidP="00B82940">
      <w:r>
        <w:t>Conformément à l'article 4 du décret n° 2024-777 du 8 juillet 2024, ces dispositions entrent en vigueur à compter de l'année universitaire 2024-2025.</w:t>
      </w:r>
    </w:p>
    <w:p w14:paraId="3A6FE005" w14:textId="77777777" w:rsidR="00B82940" w:rsidRDefault="00B82940" w:rsidP="00B82940"/>
    <w:p w14:paraId="0CECA040" w14:textId="099BC9AE" w:rsidR="00B82940" w:rsidRDefault="00B82940" w:rsidP="00B82940">
      <w:r>
        <w:t>Article D841-7</w:t>
      </w:r>
    </w:p>
    <w:p w14:paraId="65A887F3" w14:textId="77777777" w:rsidR="00B82940" w:rsidRDefault="00B82940" w:rsidP="00B82940">
      <w:r>
        <w:t>Le Centre national des œuvres universitaires et scolaires présente au plus tard le 15 septembre au ministre chargé de l'enseignement supérieur un rapport annuel récapitulant le total des sommes collectées, les montants reversés à chaque catégorie d'établissement et les éventuelles opérations de péréquation auxquelles il aura été procédé au cours de l'année universitaire précédente.</w:t>
      </w:r>
    </w:p>
    <w:p w14:paraId="343433E0" w14:textId="77777777" w:rsidR="00B82940" w:rsidRDefault="00B82940" w:rsidP="00B82940"/>
    <w:p w14:paraId="51B6E942" w14:textId="77777777" w:rsidR="00B82940" w:rsidRDefault="00B82940" w:rsidP="00B82940">
      <w:r>
        <w:t>Article D841-9</w:t>
      </w:r>
    </w:p>
    <w:p w14:paraId="4873567C" w14:textId="22BA92C5" w:rsidR="00B82940" w:rsidRDefault="00B82940" w:rsidP="00B82940">
      <w:r>
        <w:t>La programmation des actions financées par le produit de la contribution de vie étudiante et de campus, les projets ainsi que le bilan des actions conduites l'année précédente sont votés, chaque année, par le conseil d'administration des établissements mentionnés au premier alinéa du I de l'article L. 841-5 ou par l'organe en tenant lieu, après consultation, le cas échéant de la commission des formations et de la vie universitaire. Ils sont transmis pour information au recteur de région académique.</w:t>
      </w:r>
    </w:p>
    <w:p w14:paraId="54D49CCC" w14:textId="6A9D5745" w:rsidR="00B82940" w:rsidRDefault="00B82940" w:rsidP="00B82940">
      <w:r>
        <w:t xml:space="preserve">Les présidents ou directeurs des établissements d'enseignement associent les différents services chargés de la vie étudiante, les représentants des étudiants au conseil d'administration de l'établissement ou à l'organe en tenant lieu et les représentants des étudiants du conseil compétent </w:t>
      </w:r>
      <w:r>
        <w:lastRenderedPageBreak/>
        <w:t>en matière de vie étudiante, les associations d'étudiants mentionnées à l'article L. 811-3, le centre régional des œuvres universitaires et scolaires territorialement compétent ainsi que des personnalités extérieures, à l'élaboration du programme, des projets et du bilan mentionnés au premier alinéa.</w:t>
      </w:r>
    </w:p>
    <w:p w14:paraId="7B90220F" w14:textId="77777777" w:rsidR="00B82940" w:rsidRDefault="00B82940" w:rsidP="00B82940">
      <w:r>
        <w:t>Les directeurs généraux des centres régionaux des œuvres universitaires et scolaires associent à l'élaboration de ces mêmes documents les différents services chargés de la vie étudiante, les représentants des étudiants au conseil d'administration de l'établissement, les associations d'étudiants mentionnées à l'article L. 811-3, des personnalités extérieures et des représentants des établissements d'enseignement supérieur qu'ils soient destinataires ou non d'une part du produit de la contribution de vie étudiante et de campus.</w:t>
      </w:r>
    </w:p>
    <w:p w14:paraId="27929DCB" w14:textId="77777777" w:rsidR="00B82940" w:rsidRDefault="00B82940" w:rsidP="00B82940"/>
    <w:p w14:paraId="3EBC3B2E" w14:textId="77777777" w:rsidR="00B82940" w:rsidRDefault="00B82940" w:rsidP="00B82940">
      <w:r>
        <w:t>Article D841-10</w:t>
      </w:r>
    </w:p>
    <w:p w14:paraId="7BC6F6C6" w14:textId="3045FDFE" w:rsidR="00B82940" w:rsidRDefault="00B82940" w:rsidP="00B82940">
      <w:r>
        <w:t>Le produit de la contribution de vie étudiante et de campus attribué aux centres régionaux des œuvres universitaires et scolaires est affecté au financement d'actions propres à améliorer les conditions de la vie étudiante conformément aux finalités mentionnées au premier alinéa du I de l'article L. 841-5. Les centres régionaux des œuvres universitaires et scolaires veillent notamment à organiser des actions spécifiques destinées aux étudiants inscrits dans un établissement d'enseignement supérieur qui n'est pas bénéficiaire du produit de la contribution vie étudiante et de campus.</w:t>
      </w:r>
    </w:p>
    <w:p w14:paraId="1AF602DE" w14:textId="77777777" w:rsidR="00B82940" w:rsidRDefault="00B82940" w:rsidP="00B82940"/>
    <w:p w14:paraId="6AD8B8B7" w14:textId="77777777" w:rsidR="00B82940" w:rsidRDefault="00B82940" w:rsidP="00B82940">
      <w:r>
        <w:t>Article D841-11</w:t>
      </w:r>
    </w:p>
    <w:p w14:paraId="6CE9E7D1" w14:textId="02BF7714" w:rsidR="00B82940" w:rsidRDefault="00B82940" w:rsidP="00B82940">
      <w:r>
        <w:t>Les établissements mentionnés au premier alinéa de l'article D. 841-5 consacrent au minimum 30 % des montants fixé dans cet article au financement de projets portés par des associations étudiantes et aux actions sociales à destination des étudiants portées par les établissements dans les domaines énumérés au premier alinéa du I de l'article L. 841-5 et au minimum 15 % au financement de la médecine préventive.</w:t>
      </w:r>
    </w:p>
    <w:sectPr w:rsidR="00B829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40"/>
    <w:rsid w:val="00B82940"/>
    <w:rsid w:val="00EB39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6DC49"/>
  <w15:chartTrackingRefBased/>
  <w15:docId w15:val="{A4188C48-8037-412D-9B41-4B6862321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2179</Words>
  <Characters>11989</Characters>
  <Application>Microsoft Office Word</Application>
  <DocSecurity>0</DocSecurity>
  <Lines>99</Lines>
  <Paragraphs>28</Paragraphs>
  <ScaleCrop>false</ScaleCrop>
  <Company/>
  <LinksUpToDate>false</LinksUpToDate>
  <CharactersWithSpaces>14140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Fabienne Therouse</dc:creator>
  <cp:keywords/>
  <dc:description/>
  <cp:lastModifiedBy>Fabienne Therouse</cp:lastModifiedBy>
  <cp:revision>1</cp:revision>
  <dcterms:created xsi:type="dcterms:W3CDTF">2024-09-27T13:14:00Z</dcterms:created>
  <dcterms:modified xsi:type="dcterms:W3CDTF">2024-09-27T13:20:00Z</dcterms:modified>
</cp:coreProperties>
</file>